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68C4" w14:textId="7D814932" w:rsidR="005667FB" w:rsidRPr="00C65CB0" w:rsidRDefault="001D0958" w:rsidP="001D0958">
      <w:pPr>
        <w:spacing w:line="480" w:lineRule="auto"/>
        <w:jc w:val="center"/>
        <w:rPr>
          <w:rFonts w:cstheme="minorHAnsi"/>
          <w:b/>
          <w:bCs/>
          <w:sz w:val="32"/>
          <w:szCs w:val="32"/>
        </w:rPr>
      </w:pPr>
      <w:r w:rsidRPr="00C65CB0">
        <w:rPr>
          <w:rFonts w:cstheme="minorHAnsi"/>
          <w:b/>
          <w:bCs/>
          <w:sz w:val="32"/>
          <w:szCs w:val="32"/>
        </w:rPr>
        <w:t>DISCOURS</w:t>
      </w:r>
    </w:p>
    <w:p w14:paraId="46C9C011" w14:textId="77777777" w:rsidR="00627235" w:rsidRPr="00C65CB0" w:rsidRDefault="001D0958" w:rsidP="00627235">
      <w:pPr>
        <w:spacing w:line="240" w:lineRule="auto"/>
        <w:jc w:val="center"/>
        <w:rPr>
          <w:rFonts w:cstheme="minorHAnsi"/>
          <w:sz w:val="32"/>
          <w:szCs w:val="32"/>
        </w:rPr>
      </w:pPr>
      <w:r w:rsidRPr="00C65CB0">
        <w:rPr>
          <w:rFonts w:cstheme="minorHAnsi"/>
          <w:b/>
          <w:bCs/>
          <w:sz w:val="32"/>
          <w:szCs w:val="32"/>
        </w:rPr>
        <w:t xml:space="preserve">Pose de la première pierre des nouveaux locaux professionnels de FARATEA </w:t>
      </w:r>
      <w:r w:rsidR="00627235" w:rsidRPr="00C65CB0">
        <w:rPr>
          <w:rFonts w:cstheme="minorHAnsi"/>
          <w:b/>
          <w:bCs/>
          <w:sz w:val="32"/>
          <w:szCs w:val="32"/>
        </w:rPr>
        <w:br/>
      </w:r>
      <w:r w:rsidR="00627235" w:rsidRPr="00C65CB0">
        <w:rPr>
          <w:rFonts w:cstheme="minorHAnsi"/>
          <w:sz w:val="32"/>
          <w:szCs w:val="32"/>
        </w:rPr>
        <w:t xml:space="preserve">Ministère des Grands Travaux – Grands Projets de Polynésie </w:t>
      </w:r>
    </w:p>
    <w:p w14:paraId="275056BC" w14:textId="09EF923C" w:rsidR="001D0958" w:rsidRPr="00C65CB0" w:rsidRDefault="00627235" w:rsidP="00627235">
      <w:pPr>
        <w:spacing w:line="240" w:lineRule="auto"/>
        <w:jc w:val="center"/>
        <w:rPr>
          <w:rFonts w:cstheme="minorHAnsi"/>
          <w:i/>
          <w:iCs/>
          <w:sz w:val="32"/>
          <w:szCs w:val="32"/>
        </w:rPr>
      </w:pPr>
      <w:r w:rsidRPr="00C65CB0">
        <w:rPr>
          <w:rFonts w:cstheme="minorHAnsi"/>
          <w:i/>
          <w:iCs/>
          <w:sz w:val="32"/>
          <w:szCs w:val="32"/>
        </w:rPr>
        <w:t>Mercredi 27 octobre 2021 – Zone Industrielle de FARATEA</w:t>
      </w:r>
    </w:p>
    <w:p w14:paraId="0954E800" w14:textId="33DE795F" w:rsidR="001D0958" w:rsidRPr="00C65CB0" w:rsidRDefault="00056964" w:rsidP="00790E3E">
      <w:pPr>
        <w:spacing w:line="480" w:lineRule="auto"/>
        <w:jc w:val="center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pict w14:anchorId="5E8BCA58">
          <v:rect id="_x0000_i1025" style="width:0;height:1.5pt" o:hralign="center" o:hrstd="t" o:hr="t" fillcolor="#a0a0a0" stroked="f"/>
        </w:pict>
      </w:r>
    </w:p>
    <w:p w14:paraId="3928630B" w14:textId="308E80BE" w:rsidR="008F082D" w:rsidRPr="00C65CB0" w:rsidRDefault="008F082D" w:rsidP="004E16D5">
      <w:pPr>
        <w:pStyle w:val="Sansinterligne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 xml:space="preserve">Mesdames et messieurs les membres du gouvernement, </w:t>
      </w:r>
    </w:p>
    <w:p w14:paraId="65EDC6DF" w14:textId="77777777" w:rsidR="004E16D5" w:rsidRPr="00C65CB0" w:rsidRDefault="004E16D5" w:rsidP="004E16D5">
      <w:pPr>
        <w:pStyle w:val="Sansinterligne"/>
        <w:rPr>
          <w:rFonts w:cstheme="minorHAnsi"/>
          <w:sz w:val="32"/>
          <w:szCs w:val="32"/>
        </w:rPr>
      </w:pPr>
    </w:p>
    <w:p w14:paraId="2A1D16E4" w14:textId="77777777" w:rsidR="004E16D5" w:rsidRPr="00C65CB0" w:rsidRDefault="008F082D" w:rsidP="004E16D5">
      <w:pPr>
        <w:pStyle w:val="Sansinterligne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>Mesdames et messieurs les membres de l’Assemblée de Polynésie française,</w:t>
      </w:r>
    </w:p>
    <w:p w14:paraId="2E4E3315" w14:textId="6DF34EA6" w:rsidR="008F082D" w:rsidRPr="00C65CB0" w:rsidRDefault="008F082D" w:rsidP="004E16D5">
      <w:pPr>
        <w:pStyle w:val="Sansinterligne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 xml:space="preserve"> </w:t>
      </w:r>
    </w:p>
    <w:p w14:paraId="7EF51075" w14:textId="6E70DBC1" w:rsidR="004E16D5" w:rsidRPr="00C65CB0" w:rsidRDefault="008F082D" w:rsidP="004E16D5">
      <w:pPr>
        <w:pStyle w:val="Sansinterligne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 xml:space="preserve">Monsieur le Président du </w:t>
      </w:r>
      <w:r w:rsidR="00593040" w:rsidRPr="00C65CB0">
        <w:rPr>
          <w:rFonts w:cstheme="minorHAnsi"/>
          <w:sz w:val="32"/>
          <w:szCs w:val="32"/>
        </w:rPr>
        <w:t>Conseil économique, social, environnemental et culturel,</w:t>
      </w:r>
    </w:p>
    <w:p w14:paraId="0D4B5B35" w14:textId="64F0A4F4" w:rsidR="008F082D" w:rsidRPr="00C65CB0" w:rsidRDefault="00790E3E" w:rsidP="004E16D5">
      <w:pPr>
        <w:pStyle w:val="Sansinterligne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 xml:space="preserve"> </w:t>
      </w:r>
    </w:p>
    <w:p w14:paraId="4D0DCA82" w14:textId="77777777" w:rsidR="00027016" w:rsidRPr="00C65CB0" w:rsidRDefault="008F082D" w:rsidP="004E16D5">
      <w:pPr>
        <w:pStyle w:val="Sansinterligne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>Messieurs le</w:t>
      </w:r>
      <w:r w:rsidR="00027016" w:rsidRPr="00C65CB0">
        <w:rPr>
          <w:rFonts w:cstheme="minorHAnsi"/>
          <w:sz w:val="32"/>
          <w:szCs w:val="32"/>
        </w:rPr>
        <w:t xml:space="preserve"> </w:t>
      </w:r>
      <w:r w:rsidRPr="00C65CB0">
        <w:rPr>
          <w:rFonts w:cstheme="minorHAnsi"/>
          <w:sz w:val="32"/>
          <w:szCs w:val="32"/>
        </w:rPr>
        <w:t>maire</w:t>
      </w:r>
      <w:r w:rsidR="00027016" w:rsidRPr="00C65CB0">
        <w:rPr>
          <w:rFonts w:cstheme="minorHAnsi"/>
          <w:sz w:val="32"/>
          <w:szCs w:val="32"/>
        </w:rPr>
        <w:t xml:space="preserve"> de Taiarapu est, </w:t>
      </w:r>
    </w:p>
    <w:p w14:paraId="25AFA0DE" w14:textId="77777777" w:rsidR="00027016" w:rsidRPr="00C65CB0" w:rsidRDefault="00027016" w:rsidP="004E16D5">
      <w:pPr>
        <w:pStyle w:val="Sansinterligne"/>
        <w:rPr>
          <w:rFonts w:cstheme="minorHAnsi"/>
          <w:sz w:val="32"/>
          <w:szCs w:val="32"/>
        </w:rPr>
      </w:pPr>
    </w:p>
    <w:p w14:paraId="45F43151" w14:textId="509D45B2" w:rsidR="00027016" w:rsidRPr="00C65CB0" w:rsidRDefault="00027016" w:rsidP="004E16D5">
      <w:pPr>
        <w:pStyle w:val="Sansinterligne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 xml:space="preserve">Monsieur le maire de Taiarapu Ouest, </w:t>
      </w:r>
    </w:p>
    <w:p w14:paraId="55A262A6" w14:textId="77777777" w:rsidR="00027016" w:rsidRPr="00C65CB0" w:rsidRDefault="00027016" w:rsidP="004E16D5">
      <w:pPr>
        <w:pStyle w:val="Sansinterligne"/>
        <w:rPr>
          <w:rFonts w:cstheme="minorHAnsi"/>
          <w:sz w:val="32"/>
          <w:szCs w:val="32"/>
        </w:rPr>
      </w:pPr>
    </w:p>
    <w:p w14:paraId="61134682" w14:textId="45B24C7A" w:rsidR="008F082D" w:rsidRPr="00C65CB0" w:rsidRDefault="00027016" w:rsidP="004E16D5">
      <w:pPr>
        <w:pStyle w:val="Sansinterligne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>Mesdames, messieurs les</w:t>
      </w:r>
      <w:r w:rsidR="008F082D" w:rsidRPr="00C65CB0">
        <w:rPr>
          <w:rFonts w:cstheme="minorHAnsi"/>
          <w:sz w:val="32"/>
          <w:szCs w:val="32"/>
        </w:rPr>
        <w:t xml:space="preserve"> maires délégués, </w:t>
      </w:r>
    </w:p>
    <w:p w14:paraId="0AD9705C" w14:textId="77777777" w:rsidR="004E16D5" w:rsidRPr="00C65CB0" w:rsidRDefault="004E16D5" w:rsidP="004E16D5">
      <w:pPr>
        <w:pStyle w:val="Sansinterligne"/>
        <w:rPr>
          <w:rFonts w:cstheme="minorHAnsi"/>
          <w:sz w:val="32"/>
          <w:szCs w:val="32"/>
        </w:rPr>
      </w:pPr>
    </w:p>
    <w:p w14:paraId="4A17C201" w14:textId="7DE0E33C" w:rsidR="008F082D" w:rsidRPr="00C65CB0" w:rsidRDefault="008F082D" w:rsidP="004E16D5">
      <w:pPr>
        <w:pStyle w:val="Sansinterligne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 xml:space="preserve">Monsieur le président de la Chambre de Commerce, d’Industrie, des Services et des Métiers, </w:t>
      </w:r>
    </w:p>
    <w:p w14:paraId="00F24A76" w14:textId="77777777" w:rsidR="004E16D5" w:rsidRPr="00C65CB0" w:rsidRDefault="004E16D5" w:rsidP="004E16D5">
      <w:pPr>
        <w:pStyle w:val="Sansinterligne"/>
        <w:rPr>
          <w:rFonts w:cstheme="minorHAnsi"/>
          <w:sz w:val="32"/>
          <w:szCs w:val="32"/>
        </w:rPr>
      </w:pPr>
    </w:p>
    <w:p w14:paraId="71458DFA" w14:textId="52B83C68" w:rsidR="004F1AE9" w:rsidRPr="00C65CB0" w:rsidRDefault="004F1AE9" w:rsidP="004E16D5">
      <w:pPr>
        <w:pStyle w:val="Sansinterligne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>Chers amis,</w:t>
      </w:r>
    </w:p>
    <w:p w14:paraId="343A2B46" w14:textId="77777777" w:rsidR="004F1AE9" w:rsidRPr="00C65CB0" w:rsidRDefault="004F1AE9" w:rsidP="00790E3E">
      <w:pPr>
        <w:spacing w:line="240" w:lineRule="auto"/>
        <w:rPr>
          <w:rFonts w:cstheme="minorHAnsi"/>
          <w:sz w:val="32"/>
          <w:szCs w:val="32"/>
        </w:rPr>
      </w:pPr>
    </w:p>
    <w:p w14:paraId="4FD3FE12" w14:textId="77777777" w:rsidR="00073BBA" w:rsidRPr="00C65CB0" w:rsidRDefault="002455EA" w:rsidP="00245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 xml:space="preserve">C’est pour moi une grande joie de vous accueillir sur </w:t>
      </w:r>
      <w:r w:rsidR="00244D58" w:rsidRPr="00C65CB0">
        <w:rPr>
          <w:rFonts w:cstheme="minorHAnsi"/>
          <w:sz w:val="32"/>
          <w:szCs w:val="32"/>
        </w:rPr>
        <w:t>cette</w:t>
      </w:r>
      <w:r w:rsidRPr="00C65CB0">
        <w:rPr>
          <w:rFonts w:cstheme="minorHAnsi"/>
          <w:sz w:val="32"/>
          <w:szCs w:val="32"/>
        </w:rPr>
        <w:t xml:space="preserve"> zone industrielle de </w:t>
      </w:r>
      <w:proofErr w:type="spellStart"/>
      <w:r w:rsidRPr="00C65CB0">
        <w:rPr>
          <w:rFonts w:cstheme="minorHAnsi"/>
          <w:sz w:val="32"/>
          <w:szCs w:val="32"/>
        </w:rPr>
        <w:t>Faratea</w:t>
      </w:r>
      <w:proofErr w:type="spellEnd"/>
      <w:r w:rsidR="00073BBA" w:rsidRPr="00C65CB0">
        <w:rPr>
          <w:rFonts w:cstheme="minorHAnsi"/>
          <w:sz w:val="32"/>
          <w:szCs w:val="32"/>
        </w:rPr>
        <w:t xml:space="preserve">. </w:t>
      </w:r>
    </w:p>
    <w:p w14:paraId="701A2990" w14:textId="77777777" w:rsidR="00073BBA" w:rsidRPr="00C65CB0" w:rsidRDefault="00073BBA" w:rsidP="00245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680FB649" w14:textId="12C6CFAF" w:rsidR="005E5A0B" w:rsidRPr="00C65CB0" w:rsidRDefault="00073BBA" w:rsidP="00245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>J</w:t>
      </w:r>
      <w:r w:rsidR="002455EA" w:rsidRPr="00C65CB0">
        <w:rPr>
          <w:rFonts w:cstheme="minorHAnsi"/>
          <w:sz w:val="32"/>
          <w:szCs w:val="32"/>
        </w:rPr>
        <w:t>e vous remercie de votre présence</w:t>
      </w:r>
      <w:r w:rsidR="00244D58" w:rsidRPr="00C65CB0">
        <w:rPr>
          <w:rFonts w:cstheme="minorHAnsi"/>
          <w:sz w:val="32"/>
          <w:szCs w:val="32"/>
        </w:rPr>
        <w:t>,</w:t>
      </w:r>
      <w:r w:rsidR="002455EA" w:rsidRPr="00C65CB0">
        <w:rPr>
          <w:rFonts w:cstheme="minorHAnsi"/>
          <w:sz w:val="32"/>
          <w:szCs w:val="32"/>
        </w:rPr>
        <w:t xml:space="preserve"> cet après-midi</w:t>
      </w:r>
      <w:r w:rsidR="00244D58" w:rsidRPr="00C65CB0">
        <w:rPr>
          <w:rFonts w:cstheme="minorHAnsi"/>
          <w:sz w:val="32"/>
          <w:szCs w:val="32"/>
        </w:rPr>
        <w:t>,</w:t>
      </w:r>
      <w:r w:rsidR="002455EA" w:rsidRPr="00C65CB0">
        <w:rPr>
          <w:rFonts w:cstheme="minorHAnsi"/>
          <w:sz w:val="32"/>
          <w:szCs w:val="32"/>
        </w:rPr>
        <w:t xml:space="preserve"> pour </w:t>
      </w:r>
      <w:r w:rsidR="00244D58" w:rsidRPr="00C65CB0">
        <w:rPr>
          <w:rFonts w:cstheme="minorHAnsi"/>
          <w:sz w:val="32"/>
          <w:szCs w:val="32"/>
        </w:rPr>
        <w:t>la</w:t>
      </w:r>
      <w:r w:rsidR="002455EA" w:rsidRPr="00C65CB0">
        <w:rPr>
          <w:rFonts w:cstheme="minorHAnsi"/>
          <w:sz w:val="32"/>
          <w:szCs w:val="32"/>
        </w:rPr>
        <w:t xml:space="preserve"> pose de la première pierre</w:t>
      </w:r>
      <w:r w:rsidR="00790E3E" w:rsidRPr="00C65CB0">
        <w:rPr>
          <w:rFonts w:cstheme="minorHAnsi"/>
          <w:sz w:val="32"/>
          <w:szCs w:val="32"/>
        </w:rPr>
        <w:t xml:space="preserve"> des nouveaux locaux professionnels</w:t>
      </w:r>
      <w:r w:rsidR="005E5A0B" w:rsidRPr="00C65CB0">
        <w:rPr>
          <w:rFonts w:cstheme="minorHAnsi"/>
          <w:sz w:val="32"/>
          <w:szCs w:val="32"/>
        </w:rPr>
        <w:t>.</w:t>
      </w:r>
    </w:p>
    <w:p w14:paraId="15ECDAE0" w14:textId="77777777" w:rsidR="005E5A0B" w:rsidRPr="00C65CB0" w:rsidRDefault="005E5A0B" w:rsidP="00245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59E19FA8" w14:textId="4233A514" w:rsidR="001D0958" w:rsidRPr="00C65CB0" w:rsidRDefault="005E5A0B" w:rsidP="00245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lastRenderedPageBreak/>
        <w:t>Cette opération s’inscrit</w:t>
      </w:r>
      <w:r w:rsidR="001F5165" w:rsidRPr="00C65CB0">
        <w:rPr>
          <w:rFonts w:cstheme="minorHAnsi"/>
          <w:sz w:val="32"/>
          <w:szCs w:val="32"/>
        </w:rPr>
        <w:t xml:space="preserve"> dans le prolongement des cinq prem</w:t>
      </w:r>
      <w:r w:rsidR="00364A26" w:rsidRPr="00C65CB0">
        <w:rPr>
          <w:rFonts w:cstheme="minorHAnsi"/>
          <w:sz w:val="32"/>
          <w:szCs w:val="32"/>
        </w:rPr>
        <w:t>iers hangars réalisés en 2</w:t>
      </w:r>
      <w:r w:rsidR="00525FDF" w:rsidRPr="00C65CB0">
        <w:rPr>
          <w:rFonts w:cstheme="minorHAnsi"/>
          <w:sz w:val="32"/>
          <w:szCs w:val="32"/>
        </w:rPr>
        <w:t>012</w:t>
      </w:r>
      <w:r w:rsidR="00364A26" w:rsidRPr="00C65CB0">
        <w:rPr>
          <w:rFonts w:cstheme="minorHAnsi"/>
          <w:sz w:val="32"/>
          <w:szCs w:val="32"/>
        </w:rPr>
        <w:t xml:space="preserve"> destinés </w:t>
      </w:r>
      <w:r w:rsidR="00073BBA" w:rsidRPr="00C65CB0">
        <w:rPr>
          <w:rFonts w:cstheme="minorHAnsi"/>
          <w:sz w:val="32"/>
          <w:szCs w:val="32"/>
        </w:rPr>
        <w:t xml:space="preserve">aux </w:t>
      </w:r>
      <w:r w:rsidR="00364A26" w:rsidRPr="00C65CB0">
        <w:rPr>
          <w:rFonts w:cstheme="minorHAnsi"/>
          <w:sz w:val="32"/>
          <w:szCs w:val="32"/>
        </w:rPr>
        <w:t>petites et moyennes entreprises désir</w:t>
      </w:r>
      <w:r w:rsidR="00525FDF" w:rsidRPr="00C65CB0">
        <w:rPr>
          <w:rFonts w:cstheme="minorHAnsi"/>
          <w:sz w:val="32"/>
          <w:szCs w:val="32"/>
        </w:rPr>
        <w:t>a</w:t>
      </w:r>
      <w:r w:rsidR="00364A26" w:rsidRPr="00C65CB0">
        <w:rPr>
          <w:rFonts w:cstheme="minorHAnsi"/>
          <w:sz w:val="32"/>
          <w:szCs w:val="32"/>
        </w:rPr>
        <w:t xml:space="preserve">nt s’implanter </w:t>
      </w:r>
      <w:r w:rsidR="00C64222" w:rsidRPr="00C65CB0">
        <w:rPr>
          <w:rFonts w:cstheme="minorHAnsi"/>
          <w:sz w:val="32"/>
          <w:szCs w:val="32"/>
        </w:rPr>
        <w:t>dans</w:t>
      </w:r>
      <w:r w:rsidR="00364A26" w:rsidRPr="00C65CB0">
        <w:rPr>
          <w:rFonts w:cstheme="minorHAnsi"/>
          <w:sz w:val="32"/>
          <w:szCs w:val="32"/>
        </w:rPr>
        <w:t xml:space="preserve"> la presqu’île</w:t>
      </w:r>
      <w:r w:rsidR="00790E3E" w:rsidRPr="00C65CB0">
        <w:rPr>
          <w:rFonts w:cstheme="minorHAnsi"/>
          <w:sz w:val="32"/>
          <w:szCs w:val="32"/>
        </w:rPr>
        <w:t xml:space="preserve">. </w:t>
      </w:r>
    </w:p>
    <w:p w14:paraId="03B6CB9F" w14:textId="77777777" w:rsidR="002455EA" w:rsidRPr="00C65CB0" w:rsidRDefault="002455EA" w:rsidP="00245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128E3349" w14:textId="77777777" w:rsidR="00073BBA" w:rsidRPr="00C65CB0" w:rsidRDefault="00240CA8" w:rsidP="001D0958">
      <w:pPr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>Mais avant tout, p</w:t>
      </w:r>
      <w:r w:rsidR="00714156" w:rsidRPr="00C65CB0">
        <w:rPr>
          <w:rFonts w:cstheme="minorHAnsi"/>
          <w:sz w:val="32"/>
          <w:szCs w:val="32"/>
        </w:rPr>
        <w:t>ermettez-moi</w:t>
      </w:r>
      <w:r w:rsidR="009244C8" w:rsidRPr="00C65CB0">
        <w:rPr>
          <w:rFonts w:cstheme="minorHAnsi"/>
          <w:sz w:val="32"/>
          <w:szCs w:val="32"/>
        </w:rPr>
        <w:t xml:space="preserve"> </w:t>
      </w:r>
      <w:r w:rsidR="00714156" w:rsidRPr="00C65CB0">
        <w:rPr>
          <w:rFonts w:cstheme="minorHAnsi"/>
          <w:sz w:val="32"/>
          <w:szCs w:val="32"/>
        </w:rPr>
        <w:t>de</w:t>
      </w:r>
      <w:r w:rsidR="00AB42CE" w:rsidRPr="00C65CB0">
        <w:rPr>
          <w:rFonts w:cstheme="minorHAnsi"/>
          <w:sz w:val="32"/>
          <w:szCs w:val="32"/>
        </w:rPr>
        <w:t xml:space="preserve"> vous faire un petit rappel historique de</w:t>
      </w:r>
      <w:r w:rsidR="00E36A3F" w:rsidRPr="00C65CB0">
        <w:rPr>
          <w:rFonts w:cstheme="minorHAnsi"/>
          <w:sz w:val="32"/>
          <w:szCs w:val="32"/>
        </w:rPr>
        <w:t xml:space="preserve">s installations sur ce magnifique site de </w:t>
      </w:r>
      <w:proofErr w:type="spellStart"/>
      <w:r w:rsidR="00E36A3F" w:rsidRPr="00C65CB0">
        <w:rPr>
          <w:rFonts w:cstheme="minorHAnsi"/>
          <w:sz w:val="32"/>
          <w:szCs w:val="32"/>
        </w:rPr>
        <w:t>Faratea</w:t>
      </w:r>
      <w:proofErr w:type="spellEnd"/>
      <w:r w:rsidR="00073BBA" w:rsidRPr="00C65CB0">
        <w:rPr>
          <w:rFonts w:cstheme="minorHAnsi"/>
          <w:sz w:val="32"/>
          <w:szCs w:val="32"/>
        </w:rPr>
        <w:t xml:space="preserve">. </w:t>
      </w:r>
    </w:p>
    <w:p w14:paraId="737243BF" w14:textId="36F3F1C1" w:rsidR="00882C32" w:rsidRPr="00C65CB0" w:rsidRDefault="00073BBA" w:rsidP="001D0958">
      <w:pPr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>C’est</w:t>
      </w:r>
      <w:r w:rsidR="00E36A3F" w:rsidRPr="00C65CB0">
        <w:rPr>
          <w:rFonts w:cstheme="minorHAnsi"/>
          <w:sz w:val="32"/>
          <w:szCs w:val="32"/>
        </w:rPr>
        <w:t xml:space="preserve"> une emprise de 144 000 m², propriété </w:t>
      </w:r>
      <w:r w:rsidR="00461562" w:rsidRPr="00C65CB0">
        <w:rPr>
          <w:rFonts w:cstheme="minorHAnsi"/>
          <w:sz w:val="32"/>
          <w:szCs w:val="32"/>
        </w:rPr>
        <w:t>de l’Etablissement des Grands Travaux de Polynésie (G2P)</w:t>
      </w:r>
      <w:r w:rsidR="00C25206" w:rsidRPr="00C65CB0">
        <w:rPr>
          <w:rFonts w:cstheme="minorHAnsi"/>
          <w:sz w:val="32"/>
          <w:szCs w:val="32"/>
        </w:rPr>
        <w:t xml:space="preserve"> </w:t>
      </w:r>
      <w:r w:rsidR="00E36A3F" w:rsidRPr="00C65CB0">
        <w:rPr>
          <w:rFonts w:cstheme="minorHAnsi"/>
          <w:sz w:val="32"/>
          <w:szCs w:val="32"/>
        </w:rPr>
        <w:t xml:space="preserve">depuis </w:t>
      </w:r>
      <w:r w:rsidR="005D4ABE" w:rsidRPr="00C65CB0">
        <w:rPr>
          <w:rFonts w:cstheme="minorHAnsi"/>
          <w:sz w:val="32"/>
          <w:szCs w:val="32"/>
        </w:rPr>
        <w:t>200</w:t>
      </w:r>
      <w:r w:rsidR="009C5383" w:rsidRPr="00C65CB0">
        <w:rPr>
          <w:rFonts w:cstheme="minorHAnsi"/>
          <w:sz w:val="32"/>
          <w:szCs w:val="32"/>
        </w:rPr>
        <w:t>7</w:t>
      </w:r>
      <w:r w:rsidR="005D4ABE" w:rsidRPr="00C65CB0">
        <w:rPr>
          <w:rFonts w:cstheme="minorHAnsi"/>
          <w:sz w:val="32"/>
          <w:szCs w:val="32"/>
        </w:rPr>
        <w:t>, qui</w:t>
      </w:r>
      <w:r w:rsidR="00E36A3F" w:rsidRPr="00C65CB0">
        <w:rPr>
          <w:rFonts w:cstheme="minorHAnsi"/>
          <w:sz w:val="32"/>
          <w:szCs w:val="32"/>
        </w:rPr>
        <w:t xml:space="preserve"> </w:t>
      </w:r>
      <w:r w:rsidR="00C9250C" w:rsidRPr="00C65CB0">
        <w:rPr>
          <w:rFonts w:cstheme="minorHAnsi"/>
          <w:sz w:val="32"/>
          <w:szCs w:val="32"/>
        </w:rPr>
        <w:t>représente</w:t>
      </w:r>
      <w:r w:rsidR="00E36A3F" w:rsidRPr="00C65CB0">
        <w:rPr>
          <w:rFonts w:cstheme="minorHAnsi"/>
          <w:sz w:val="32"/>
          <w:szCs w:val="32"/>
        </w:rPr>
        <w:t xml:space="preserve"> un espace stratégique pour le développement de la presqu’île</w:t>
      </w:r>
      <w:r w:rsidRPr="00C65CB0">
        <w:rPr>
          <w:rFonts w:cstheme="minorHAnsi"/>
          <w:sz w:val="32"/>
          <w:szCs w:val="32"/>
        </w:rPr>
        <w:t>.</w:t>
      </w:r>
      <w:r w:rsidR="00E36A3F" w:rsidRPr="00C65CB0">
        <w:rPr>
          <w:rFonts w:cstheme="minorHAnsi"/>
          <w:sz w:val="32"/>
          <w:szCs w:val="32"/>
        </w:rPr>
        <w:t xml:space="preserve"> </w:t>
      </w:r>
    </w:p>
    <w:p w14:paraId="14D0FE15" w14:textId="59E4ED71" w:rsidR="00710BEA" w:rsidRPr="00C65CB0" w:rsidRDefault="00641214" w:rsidP="001D0958">
      <w:pPr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>La même année</w:t>
      </w:r>
      <w:r w:rsidR="001D0958" w:rsidRPr="00C65CB0">
        <w:rPr>
          <w:rFonts w:cstheme="minorHAnsi"/>
          <w:sz w:val="32"/>
          <w:szCs w:val="32"/>
        </w:rPr>
        <w:t>,</w:t>
      </w:r>
      <w:r w:rsidR="00F16271" w:rsidRPr="00C65CB0">
        <w:rPr>
          <w:rFonts w:cstheme="minorHAnsi"/>
          <w:sz w:val="32"/>
          <w:szCs w:val="32"/>
        </w:rPr>
        <w:t xml:space="preserve"> </w:t>
      </w:r>
      <w:r w:rsidR="001D0958" w:rsidRPr="00C65CB0">
        <w:rPr>
          <w:rFonts w:cstheme="minorHAnsi"/>
          <w:sz w:val="32"/>
          <w:szCs w:val="32"/>
        </w:rPr>
        <w:t xml:space="preserve">l’établissement nommé </w:t>
      </w:r>
      <w:r w:rsidR="00882C32" w:rsidRPr="00C65CB0">
        <w:rPr>
          <w:rFonts w:cstheme="minorHAnsi"/>
          <w:sz w:val="32"/>
          <w:szCs w:val="32"/>
        </w:rPr>
        <w:t>alors</w:t>
      </w:r>
      <w:r w:rsidR="001D0958" w:rsidRPr="00C65CB0">
        <w:rPr>
          <w:rFonts w:cstheme="minorHAnsi"/>
          <w:sz w:val="32"/>
          <w:szCs w:val="32"/>
        </w:rPr>
        <w:t xml:space="preserve"> Etablissement d’Aménagement et de Développement</w:t>
      </w:r>
      <w:r w:rsidR="00882C32" w:rsidRPr="00C65CB0">
        <w:rPr>
          <w:rFonts w:cstheme="minorHAnsi"/>
          <w:sz w:val="32"/>
          <w:szCs w:val="32"/>
        </w:rPr>
        <w:t xml:space="preserve"> (EAD)</w:t>
      </w:r>
      <w:r w:rsidR="001D0958" w:rsidRPr="00C65CB0">
        <w:rPr>
          <w:rFonts w:cstheme="minorHAnsi"/>
          <w:sz w:val="32"/>
          <w:szCs w:val="32"/>
        </w:rPr>
        <w:t xml:space="preserve"> </w:t>
      </w:r>
      <w:r w:rsidRPr="00C65CB0">
        <w:rPr>
          <w:rFonts w:cstheme="minorHAnsi"/>
          <w:sz w:val="32"/>
          <w:szCs w:val="32"/>
        </w:rPr>
        <w:t>lance la construction d’</w:t>
      </w:r>
      <w:r w:rsidR="00882C32" w:rsidRPr="00C65CB0">
        <w:rPr>
          <w:rFonts w:cstheme="minorHAnsi"/>
          <w:sz w:val="32"/>
          <w:szCs w:val="32"/>
        </w:rPr>
        <w:t>une</w:t>
      </w:r>
      <w:r w:rsidR="001D0958" w:rsidRPr="00C65CB0">
        <w:rPr>
          <w:rFonts w:cstheme="minorHAnsi"/>
          <w:sz w:val="32"/>
          <w:szCs w:val="32"/>
        </w:rPr>
        <w:t xml:space="preserve"> </w:t>
      </w:r>
      <w:r w:rsidR="00714094" w:rsidRPr="00C65CB0">
        <w:rPr>
          <w:rFonts w:cstheme="minorHAnsi"/>
          <w:sz w:val="32"/>
          <w:szCs w:val="32"/>
        </w:rPr>
        <w:t>z</w:t>
      </w:r>
      <w:r w:rsidR="001D0958" w:rsidRPr="00C65CB0">
        <w:rPr>
          <w:rFonts w:cstheme="minorHAnsi"/>
          <w:sz w:val="32"/>
          <w:szCs w:val="32"/>
        </w:rPr>
        <w:t>one industrielle d’une su</w:t>
      </w:r>
      <w:r w:rsidR="00710BEA" w:rsidRPr="00C65CB0">
        <w:rPr>
          <w:rFonts w:cstheme="minorHAnsi"/>
          <w:sz w:val="32"/>
          <w:szCs w:val="32"/>
        </w:rPr>
        <w:t>perficie</w:t>
      </w:r>
      <w:r w:rsidR="001D0958" w:rsidRPr="00C65CB0">
        <w:rPr>
          <w:rFonts w:cstheme="minorHAnsi"/>
          <w:sz w:val="32"/>
          <w:szCs w:val="32"/>
        </w:rPr>
        <w:t xml:space="preserve"> de 82</w:t>
      </w:r>
      <w:r w:rsidR="00714094" w:rsidRPr="00C65CB0">
        <w:rPr>
          <w:rFonts w:cstheme="minorHAnsi"/>
          <w:sz w:val="32"/>
          <w:szCs w:val="32"/>
        </w:rPr>
        <w:t xml:space="preserve"> </w:t>
      </w:r>
      <w:r w:rsidR="001D0958" w:rsidRPr="00C65CB0">
        <w:rPr>
          <w:rFonts w:cstheme="minorHAnsi"/>
          <w:sz w:val="32"/>
          <w:szCs w:val="32"/>
        </w:rPr>
        <w:t>000 m</w:t>
      </w:r>
      <w:r w:rsidR="00714094" w:rsidRPr="00C65CB0">
        <w:rPr>
          <w:rFonts w:cstheme="minorHAnsi"/>
          <w:sz w:val="32"/>
          <w:szCs w:val="32"/>
        </w:rPr>
        <w:t>²</w:t>
      </w:r>
      <w:r w:rsidR="000D49E8" w:rsidRPr="00C65CB0">
        <w:rPr>
          <w:rFonts w:cstheme="minorHAnsi"/>
          <w:sz w:val="32"/>
          <w:szCs w:val="32"/>
        </w:rPr>
        <w:t xml:space="preserve"> </w:t>
      </w:r>
      <w:r w:rsidR="00710BEA" w:rsidRPr="00C65CB0">
        <w:rPr>
          <w:rFonts w:cstheme="minorHAnsi"/>
          <w:sz w:val="32"/>
          <w:szCs w:val="32"/>
        </w:rPr>
        <w:t>réparti</w:t>
      </w:r>
      <w:r w:rsidR="000D49E8" w:rsidRPr="00C65CB0">
        <w:rPr>
          <w:rFonts w:cstheme="minorHAnsi"/>
          <w:sz w:val="32"/>
          <w:szCs w:val="32"/>
        </w:rPr>
        <w:t>e</w:t>
      </w:r>
      <w:r w:rsidR="001D0958" w:rsidRPr="00C65CB0">
        <w:rPr>
          <w:rFonts w:cstheme="minorHAnsi"/>
          <w:sz w:val="32"/>
          <w:szCs w:val="32"/>
        </w:rPr>
        <w:t xml:space="preserve"> en </w:t>
      </w:r>
      <w:r w:rsidR="004C1657" w:rsidRPr="00C65CB0">
        <w:rPr>
          <w:rFonts w:cstheme="minorHAnsi"/>
          <w:sz w:val="32"/>
          <w:szCs w:val="32"/>
        </w:rPr>
        <w:t>44</w:t>
      </w:r>
      <w:r w:rsidR="001D0958" w:rsidRPr="00C65CB0">
        <w:rPr>
          <w:rFonts w:cstheme="minorHAnsi"/>
          <w:sz w:val="32"/>
          <w:szCs w:val="32"/>
        </w:rPr>
        <w:t xml:space="preserve"> lots d’une </w:t>
      </w:r>
      <w:r w:rsidR="00DE0E84" w:rsidRPr="00C65CB0">
        <w:rPr>
          <w:rFonts w:cstheme="minorHAnsi"/>
          <w:sz w:val="32"/>
          <w:szCs w:val="32"/>
        </w:rPr>
        <w:t xml:space="preserve">superficie </w:t>
      </w:r>
      <w:r w:rsidR="001D0958" w:rsidRPr="00C65CB0">
        <w:rPr>
          <w:rFonts w:cstheme="minorHAnsi"/>
          <w:sz w:val="32"/>
          <w:szCs w:val="32"/>
        </w:rPr>
        <w:t>moyenne d</w:t>
      </w:r>
      <w:r w:rsidR="00DE0E84" w:rsidRPr="00C65CB0">
        <w:rPr>
          <w:rFonts w:cstheme="minorHAnsi"/>
          <w:sz w:val="32"/>
          <w:szCs w:val="32"/>
        </w:rPr>
        <w:t xml:space="preserve">e </w:t>
      </w:r>
      <w:r w:rsidR="00F91DAC" w:rsidRPr="00C65CB0">
        <w:rPr>
          <w:rFonts w:cstheme="minorHAnsi"/>
          <w:sz w:val="32"/>
          <w:szCs w:val="32"/>
        </w:rPr>
        <w:t xml:space="preserve">1900 </w:t>
      </w:r>
      <w:r w:rsidR="001D0958" w:rsidRPr="00C65CB0">
        <w:rPr>
          <w:rFonts w:cstheme="minorHAnsi"/>
          <w:sz w:val="32"/>
          <w:szCs w:val="32"/>
        </w:rPr>
        <w:t>m</w:t>
      </w:r>
      <w:r w:rsidR="00C17AA1" w:rsidRPr="00C65CB0">
        <w:rPr>
          <w:rFonts w:cstheme="minorHAnsi"/>
          <w:sz w:val="32"/>
          <w:szCs w:val="32"/>
        </w:rPr>
        <w:t>²</w:t>
      </w:r>
      <w:r w:rsidR="003600CA" w:rsidRPr="00C65CB0">
        <w:rPr>
          <w:rFonts w:cstheme="minorHAnsi"/>
          <w:sz w:val="32"/>
          <w:szCs w:val="32"/>
        </w:rPr>
        <w:t xml:space="preserve">. </w:t>
      </w:r>
    </w:p>
    <w:p w14:paraId="32691E1F" w14:textId="3E4A4EA2" w:rsidR="00D03B3F" w:rsidRPr="00C65CB0" w:rsidRDefault="000D49E8" w:rsidP="001D0958">
      <w:pPr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>C</w:t>
      </w:r>
      <w:r w:rsidR="003600CA" w:rsidRPr="00C65CB0">
        <w:rPr>
          <w:rFonts w:cstheme="minorHAnsi"/>
          <w:sz w:val="32"/>
          <w:szCs w:val="32"/>
        </w:rPr>
        <w:t>es</w:t>
      </w:r>
      <w:r w:rsidR="001D0958" w:rsidRPr="00C65CB0">
        <w:rPr>
          <w:rFonts w:cstheme="minorHAnsi"/>
          <w:sz w:val="32"/>
          <w:szCs w:val="32"/>
        </w:rPr>
        <w:t xml:space="preserve"> </w:t>
      </w:r>
      <w:r w:rsidR="003600CA" w:rsidRPr="00C65CB0">
        <w:rPr>
          <w:rFonts w:cstheme="minorHAnsi"/>
          <w:sz w:val="32"/>
          <w:szCs w:val="32"/>
        </w:rPr>
        <w:t>parcelles</w:t>
      </w:r>
      <w:r w:rsidR="00073BBA" w:rsidRPr="00C65CB0">
        <w:rPr>
          <w:rFonts w:cstheme="minorHAnsi"/>
          <w:sz w:val="32"/>
          <w:szCs w:val="32"/>
        </w:rPr>
        <w:t>,</w:t>
      </w:r>
      <w:r w:rsidR="00790E3E" w:rsidRPr="00C65CB0">
        <w:rPr>
          <w:rFonts w:cstheme="minorHAnsi"/>
          <w:sz w:val="32"/>
          <w:szCs w:val="32"/>
        </w:rPr>
        <w:t xml:space="preserve"> destiné</w:t>
      </w:r>
      <w:r w:rsidR="003600CA" w:rsidRPr="00C65CB0">
        <w:rPr>
          <w:rFonts w:cstheme="minorHAnsi"/>
          <w:sz w:val="32"/>
          <w:szCs w:val="32"/>
        </w:rPr>
        <w:t>e</w:t>
      </w:r>
      <w:r w:rsidR="00790E3E" w:rsidRPr="00C65CB0">
        <w:rPr>
          <w:rFonts w:cstheme="minorHAnsi"/>
          <w:sz w:val="32"/>
          <w:szCs w:val="32"/>
        </w:rPr>
        <w:t>s à être affecté</w:t>
      </w:r>
      <w:r w:rsidR="00073BBA" w:rsidRPr="00C65CB0">
        <w:rPr>
          <w:rFonts w:cstheme="minorHAnsi"/>
          <w:sz w:val="32"/>
          <w:szCs w:val="32"/>
        </w:rPr>
        <w:t>e</w:t>
      </w:r>
      <w:r w:rsidR="00790E3E" w:rsidRPr="00C65CB0">
        <w:rPr>
          <w:rFonts w:cstheme="minorHAnsi"/>
          <w:sz w:val="32"/>
          <w:szCs w:val="32"/>
        </w:rPr>
        <w:t>s à toute activité industrielle, commerciale</w:t>
      </w:r>
      <w:r w:rsidR="0091031E" w:rsidRPr="00C65CB0">
        <w:rPr>
          <w:rFonts w:cstheme="minorHAnsi"/>
          <w:sz w:val="32"/>
          <w:szCs w:val="32"/>
        </w:rPr>
        <w:t xml:space="preserve"> </w:t>
      </w:r>
      <w:r w:rsidR="00790E3E" w:rsidRPr="00C65CB0">
        <w:rPr>
          <w:rFonts w:cstheme="minorHAnsi"/>
          <w:sz w:val="32"/>
          <w:szCs w:val="32"/>
        </w:rPr>
        <w:t>ou de service</w:t>
      </w:r>
      <w:r w:rsidR="008F4910" w:rsidRPr="00C65CB0">
        <w:rPr>
          <w:rFonts w:cstheme="minorHAnsi"/>
          <w:sz w:val="32"/>
          <w:szCs w:val="32"/>
        </w:rPr>
        <w:t>s</w:t>
      </w:r>
      <w:r w:rsidR="00073BBA" w:rsidRPr="00C65CB0">
        <w:rPr>
          <w:rFonts w:cstheme="minorHAnsi"/>
          <w:sz w:val="32"/>
          <w:szCs w:val="32"/>
        </w:rPr>
        <w:t>,</w:t>
      </w:r>
      <w:r w:rsidR="00F310E9" w:rsidRPr="00C65CB0">
        <w:rPr>
          <w:rFonts w:cstheme="minorHAnsi"/>
          <w:sz w:val="32"/>
          <w:szCs w:val="32"/>
        </w:rPr>
        <w:t xml:space="preserve"> d</w:t>
      </w:r>
      <w:r w:rsidRPr="00C65CB0">
        <w:rPr>
          <w:rFonts w:cstheme="minorHAnsi"/>
          <w:sz w:val="32"/>
          <w:szCs w:val="32"/>
        </w:rPr>
        <w:t>ispos</w:t>
      </w:r>
      <w:r w:rsidR="00D03B3F" w:rsidRPr="00C65CB0">
        <w:rPr>
          <w:rFonts w:cstheme="minorHAnsi"/>
          <w:sz w:val="32"/>
          <w:szCs w:val="32"/>
        </w:rPr>
        <w:t>e</w:t>
      </w:r>
      <w:r w:rsidRPr="00C65CB0">
        <w:rPr>
          <w:rFonts w:cstheme="minorHAnsi"/>
          <w:sz w:val="32"/>
          <w:szCs w:val="32"/>
        </w:rPr>
        <w:t>nt d’un accès routier</w:t>
      </w:r>
      <w:r w:rsidR="0091031E" w:rsidRPr="00C65CB0">
        <w:rPr>
          <w:rFonts w:cstheme="minorHAnsi"/>
          <w:sz w:val="32"/>
          <w:szCs w:val="32"/>
        </w:rPr>
        <w:t xml:space="preserve"> vers les côtes Est et Ouest</w:t>
      </w:r>
      <w:r w:rsidR="007E07D1" w:rsidRPr="00C65CB0">
        <w:rPr>
          <w:rFonts w:cstheme="minorHAnsi"/>
          <w:sz w:val="32"/>
          <w:szCs w:val="32"/>
        </w:rPr>
        <w:t xml:space="preserve"> </w:t>
      </w:r>
      <w:r w:rsidR="00A81AB3" w:rsidRPr="00C65CB0">
        <w:rPr>
          <w:rFonts w:cstheme="minorHAnsi"/>
          <w:sz w:val="32"/>
          <w:szCs w:val="32"/>
        </w:rPr>
        <w:t>ainsi que</w:t>
      </w:r>
      <w:r w:rsidR="0091031E" w:rsidRPr="00C65CB0">
        <w:rPr>
          <w:rFonts w:cstheme="minorHAnsi"/>
          <w:sz w:val="32"/>
          <w:szCs w:val="32"/>
        </w:rPr>
        <w:t xml:space="preserve"> d’un accès aux services essentiels</w:t>
      </w:r>
      <w:r w:rsidR="00F310E9" w:rsidRPr="00C65CB0">
        <w:rPr>
          <w:rFonts w:cstheme="minorHAnsi"/>
          <w:sz w:val="32"/>
          <w:szCs w:val="32"/>
        </w:rPr>
        <w:t xml:space="preserve"> d</w:t>
      </w:r>
      <w:r w:rsidR="008D2E50" w:rsidRPr="00C65CB0">
        <w:rPr>
          <w:rFonts w:cstheme="minorHAnsi"/>
          <w:sz w:val="32"/>
          <w:szCs w:val="32"/>
        </w:rPr>
        <w:t>e l</w:t>
      </w:r>
      <w:r w:rsidR="00F310E9" w:rsidRPr="00C65CB0">
        <w:rPr>
          <w:rFonts w:cstheme="minorHAnsi"/>
          <w:sz w:val="32"/>
          <w:szCs w:val="32"/>
        </w:rPr>
        <w:t>’eau, d</w:t>
      </w:r>
      <w:r w:rsidR="008D2E50" w:rsidRPr="00C65CB0">
        <w:rPr>
          <w:rFonts w:cstheme="minorHAnsi"/>
          <w:sz w:val="32"/>
          <w:szCs w:val="32"/>
        </w:rPr>
        <w:t>e l</w:t>
      </w:r>
      <w:r w:rsidR="00F310E9" w:rsidRPr="00C65CB0">
        <w:rPr>
          <w:rFonts w:cstheme="minorHAnsi"/>
          <w:sz w:val="32"/>
          <w:szCs w:val="32"/>
        </w:rPr>
        <w:t>’électricité et d</w:t>
      </w:r>
      <w:r w:rsidR="008D2E50" w:rsidRPr="00C65CB0">
        <w:rPr>
          <w:rFonts w:cstheme="minorHAnsi"/>
          <w:sz w:val="32"/>
          <w:szCs w:val="32"/>
        </w:rPr>
        <w:t>e l</w:t>
      </w:r>
      <w:r w:rsidR="00F310E9" w:rsidRPr="00C65CB0">
        <w:rPr>
          <w:rFonts w:cstheme="minorHAnsi"/>
          <w:sz w:val="32"/>
          <w:szCs w:val="32"/>
        </w:rPr>
        <w:t>’assainissement au sein d’une zone gardiennée et entretenue</w:t>
      </w:r>
      <w:r w:rsidR="00882C32" w:rsidRPr="00C65CB0">
        <w:rPr>
          <w:rFonts w:cstheme="minorHAnsi"/>
          <w:sz w:val="32"/>
          <w:szCs w:val="32"/>
        </w:rPr>
        <w:t>.</w:t>
      </w:r>
    </w:p>
    <w:p w14:paraId="30DF2EB5" w14:textId="03DC6AD1" w:rsidR="0053242C" w:rsidRPr="00C65CB0" w:rsidRDefault="0053242C" w:rsidP="001D0958">
      <w:pPr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 xml:space="preserve">Au début des années 2010, une nouvelle réflexion </w:t>
      </w:r>
      <w:r w:rsidR="008D2E50" w:rsidRPr="00C65CB0">
        <w:rPr>
          <w:rFonts w:cstheme="minorHAnsi"/>
          <w:sz w:val="32"/>
          <w:szCs w:val="32"/>
        </w:rPr>
        <w:t>est menée</w:t>
      </w:r>
      <w:r w:rsidRPr="00C65CB0">
        <w:rPr>
          <w:rFonts w:cstheme="minorHAnsi"/>
          <w:sz w:val="32"/>
          <w:szCs w:val="32"/>
        </w:rPr>
        <w:t xml:space="preserve"> pour le développement de la </w:t>
      </w:r>
      <w:r w:rsidR="00617511" w:rsidRPr="00C65CB0">
        <w:rPr>
          <w:rFonts w:cstheme="minorHAnsi"/>
          <w:sz w:val="32"/>
          <w:szCs w:val="32"/>
        </w:rPr>
        <w:t>z</w:t>
      </w:r>
      <w:r w:rsidRPr="00C65CB0">
        <w:rPr>
          <w:rFonts w:cstheme="minorHAnsi"/>
          <w:sz w:val="32"/>
          <w:szCs w:val="32"/>
        </w:rPr>
        <w:t xml:space="preserve">one </w:t>
      </w:r>
      <w:r w:rsidR="00617511" w:rsidRPr="00C65CB0">
        <w:rPr>
          <w:rFonts w:cstheme="minorHAnsi"/>
          <w:sz w:val="32"/>
          <w:szCs w:val="32"/>
        </w:rPr>
        <w:t>i</w:t>
      </w:r>
      <w:r w:rsidRPr="00C65CB0">
        <w:rPr>
          <w:rFonts w:cstheme="minorHAnsi"/>
          <w:sz w:val="32"/>
          <w:szCs w:val="32"/>
        </w:rPr>
        <w:t>ndustrielle.</w:t>
      </w:r>
      <w:r w:rsidR="00617511" w:rsidRPr="00C65CB0">
        <w:rPr>
          <w:rFonts w:cstheme="minorHAnsi"/>
          <w:sz w:val="32"/>
          <w:szCs w:val="32"/>
        </w:rPr>
        <w:t xml:space="preserve"> EAD</w:t>
      </w:r>
      <w:r w:rsidR="00F276AA" w:rsidRPr="00C65CB0">
        <w:rPr>
          <w:rFonts w:cstheme="minorHAnsi"/>
          <w:sz w:val="32"/>
          <w:szCs w:val="32"/>
        </w:rPr>
        <w:t xml:space="preserve"> décide</w:t>
      </w:r>
      <w:r w:rsidR="00247651" w:rsidRPr="00C65CB0">
        <w:rPr>
          <w:rFonts w:cstheme="minorHAnsi"/>
          <w:sz w:val="32"/>
          <w:szCs w:val="32"/>
        </w:rPr>
        <w:t xml:space="preserve"> </w:t>
      </w:r>
      <w:r w:rsidR="00F276AA" w:rsidRPr="00C65CB0">
        <w:rPr>
          <w:rFonts w:cstheme="minorHAnsi"/>
          <w:sz w:val="32"/>
          <w:szCs w:val="32"/>
        </w:rPr>
        <w:t xml:space="preserve">en complément </w:t>
      </w:r>
      <w:r w:rsidR="00247651" w:rsidRPr="00C65CB0">
        <w:rPr>
          <w:rFonts w:cstheme="minorHAnsi"/>
          <w:sz w:val="32"/>
          <w:szCs w:val="32"/>
        </w:rPr>
        <w:t xml:space="preserve">de l’équipement </w:t>
      </w:r>
      <w:r w:rsidR="00F276AA" w:rsidRPr="00C65CB0">
        <w:rPr>
          <w:rFonts w:cstheme="minorHAnsi"/>
          <w:sz w:val="32"/>
          <w:szCs w:val="32"/>
        </w:rPr>
        <w:t>des</w:t>
      </w:r>
      <w:r w:rsidRPr="00C65CB0">
        <w:rPr>
          <w:rFonts w:cstheme="minorHAnsi"/>
          <w:sz w:val="32"/>
          <w:szCs w:val="32"/>
        </w:rPr>
        <w:t xml:space="preserve"> parcelles de grandes surfaces</w:t>
      </w:r>
      <w:r w:rsidR="0067558F" w:rsidRPr="00C65CB0">
        <w:rPr>
          <w:rFonts w:cstheme="minorHAnsi"/>
          <w:sz w:val="32"/>
          <w:szCs w:val="32"/>
        </w:rPr>
        <w:t xml:space="preserve"> déjà livré</w:t>
      </w:r>
      <w:r w:rsidR="00C8012E" w:rsidRPr="00C65CB0">
        <w:rPr>
          <w:rFonts w:cstheme="minorHAnsi"/>
          <w:sz w:val="32"/>
          <w:szCs w:val="32"/>
        </w:rPr>
        <w:t>es</w:t>
      </w:r>
      <w:r w:rsidR="00F276AA" w:rsidRPr="00C65CB0">
        <w:rPr>
          <w:rFonts w:cstheme="minorHAnsi"/>
          <w:sz w:val="32"/>
          <w:szCs w:val="32"/>
        </w:rPr>
        <w:t>, de</w:t>
      </w:r>
      <w:r w:rsidRPr="00C65CB0">
        <w:rPr>
          <w:rFonts w:cstheme="minorHAnsi"/>
          <w:sz w:val="32"/>
          <w:szCs w:val="32"/>
        </w:rPr>
        <w:t xml:space="preserve"> proposer des bâtiments </w:t>
      </w:r>
      <w:r w:rsidR="008F4910" w:rsidRPr="00C65CB0">
        <w:rPr>
          <w:rFonts w:cstheme="minorHAnsi"/>
          <w:sz w:val="32"/>
          <w:szCs w:val="32"/>
        </w:rPr>
        <w:t>adaptés</w:t>
      </w:r>
      <w:r w:rsidRPr="00C65CB0">
        <w:rPr>
          <w:rFonts w:cstheme="minorHAnsi"/>
          <w:color w:val="C00000"/>
          <w:sz w:val="32"/>
          <w:szCs w:val="32"/>
        </w:rPr>
        <w:t xml:space="preserve"> </w:t>
      </w:r>
      <w:r w:rsidRPr="00C65CB0">
        <w:rPr>
          <w:rFonts w:cstheme="minorHAnsi"/>
          <w:sz w:val="32"/>
          <w:szCs w:val="32"/>
        </w:rPr>
        <w:t xml:space="preserve">pour les Très Petites Entreprises (TPE) et Petites et Moyennes Entreprises (PME). Cette </w:t>
      </w:r>
      <w:r w:rsidR="007D036A" w:rsidRPr="00C65CB0">
        <w:rPr>
          <w:rFonts w:cstheme="minorHAnsi"/>
          <w:sz w:val="32"/>
          <w:szCs w:val="32"/>
        </w:rPr>
        <w:t>initiative</w:t>
      </w:r>
      <w:r w:rsidRPr="00C65CB0">
        <w:rPr>
          <w:rFonts w:cstheme="minorHAnsi"/>
          <w:sz w:val="32"/>
          <w:szCs w:val="32"/>
        </w:rPr>
        <w:t xml:space="preserve"> </w:t>
      </w:r>
      <w:r w:rsidR="007D036A" w:rsidRPr="00C65CB0">
        <w:rPr>
          <w:rFonts w:cstheme="minorHAnsi"/>
          <w:sz w:val="32"/>
          <w:szCs w:val="32"/>
        </w:rPr>
        <w:t>se concrétisera,</w:t>
      </w:r>
      <w:r w:rsidRPr="00C65CB0">
        <w:rPr>
          <w:rFonts w:cstheme="minorHAnsi"/>
          <w:sz w:val="32"/>
          <w:szCs w:val="32"/>
        </w:rPr>
        <w:t xml:space="preserve"> en 20</w:t>
      </w:r>
      <w:r w:rsidR="007D7DF9" w:rsidRPr="00C65CB0">
        <w:rPr>
          <w:rFonts w:cstheme="minorHAnsi"/>
          <w:sz w:val="32"/>
          <w:szCs w:val="32"/>
        </w:rPr>
        <w:t>1</w:t>
      </w:r>
      <w:r w:rsidRPr="00C65CB0">
        <w:rPr>
          <w:rFonts w:cstheme="minorHAnsi"/>
          <w:sz w:val="32"/>
          <w:szCs w:val="32"/>
        </w:rPr>
        <w:t>2</w:t>
      </w:r>
      <w:r w:rsidR="007D036A" w:rsidRPr="00C65CB0">
        <w:rPr>
          <w:rFonts w:cstheme="minorHAnsi"/>
          <w:sz w:val="32"/>
          <w:szCs w:val="32"/>
        </w:rPr>
        <w:t>, par</w:t>
      </w:r>
      <w:r w:rsidR="004419A6" w:rsidRPr="00C65CB0">
        <w:rPr>
          <w:rFonts w:cstheme="minorHAnsi"/>
          <w:sz w:val="32"/>
          <w:szCs w:val="32"/>
        </w:rPr>
        <w:t xml:space="preserve"> la réalisation</w:t>
      </w:r>
      <w:r w:rsidRPr="00C65CB0">
        <w:rPr>
          <w:rFonts w:cstheme="minorHAnsi"/>
          <w:sz w:val="32"/>
          <w:szCs w:val="32"/>
        </w:rPr>
        <w:t xml:space="preserve"> de </w:t>
      </w:r>
      <w:r w:rsidR="007D036A" w:rsidRPr="00C65CB0">
        <w:rPr>
          <w:rFonts w:cstheme="minorHAnsi"/>
          <w:sz w:val="32"/>
          <w:szCs w:val="32"/>
        </w:rPr>
        <w:t>5</w:t>
      </w:r>
      <w:r w:rsidR="001D0958" w:rsidRPr="00C65CB0">
        <w:rPr>
          <w:rFonts w:cstheme="minorHAnsi"/>
          <w:sz w:val="32"/>
          <w:szCs w:val="32"/>
        </w:rPr>
        <w:t xml:space="preserve"> </w:t>
      </w:r>
      <w:r w:rsidR="004419A6" w:rsidRPr="00C65CB0">
        <w:rPr>
          <w:rFonts w:cstheme="minorHAnsi"/>
          <w:sz w:val="32"/>
          <w:szCs w:val="32"/>
        </w:rPr>
        <w:t>h</w:t>
      </w:r>
      <w:r w:rsidR="001D0958" w:rsidRPr="00C65CB0">
        <w:rPr>
          <w:rFonts w:cstheme="minorHAnsi"/>
          <w:sz w:val="32"/>
          <w:szCs w:val="32"/>
        </w:rPr>
        <w:t>angars destinés à proposer une solution</w:t>
      </w:r>
      <w:r w:rsidR="00CF0909" w:rsidRPr="00C65CB0">
        <w:rPr>
          <w:rFonts w:cstheme="minorHAnsi"/>
          <w:sz w:val="32"/>
          <w:szCs w:val="32"/>
        </w:rPr>
        <w:t xml:space="preserve"> d’implantation</w:t>
      </w:r>
      <w:r w:rsidR="001D0958" w:rsidRPr="00C65CB0">
        <w:rPr>
          <w:rFonts w:cstheme="minorHAnsi"/>
          <w:sz w:val="32"/>
          <w:szCs w:val="32"/>
        </w:rPr>
        <w:t xml:space="preserve"> </w:t>
      </w:r>
      <w:r w:rsidRPr="00C65CB0">
        <w:rPr>
          <w:rFonts w:cstheme="minorHAnsi"/>
          <w:sz w:val="32"/>
          <w:szCs w:val="32"/>
        </w:rPr>
        <w:t>aux petites structures</w:t>
      </w:r>
      <w:r w:rsidR="00247651" w:rsidRPr="00C65CB0">
        <w:rPr>
          <w:rFonts w:cstheme="minorHAnsi"/>
          <w:sz w:val="32"/>
          <w:szCs w:val="32"/>
        </w:rPr>
        <w:t xml:space="preserve"> de la presqu’île. </w:t>
      </w:r>
    </w:p>
    <w:p w14:paraId="3477BC22" w14:textId="7BD59572" w:rsidR="008F4910" w:rsidRPr="00C65CB0" w:rsidRDefault="0053242C" w:rsidP="00BA41B2">
      <w:pPr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 xml:space="preserve">Ces hangars qui sont situés en entrée de zone, sont </w:t>
      </w:r>
      <w:r w:rsidR="001D0958" w:rsidRPr="00C65CB0">
        <w:rPr>
          <w:rFonts w:cstheme="minorHAnsi"/>
          <w:sz w:val="32"/>
          <w:szCs w:val="32"/>
        </w:rPr>
        <w:t xml:space="preserve">aujourd’hui tous occupés par des entreprises </w:t>
      </w:r>
      <w:r w:rsidR="008F4910" w:rsidRPr="00C65CB0">
        <w:rPr>
          <w:rFonts w:cstheme="minorHAnsi"/>
          <w:sz w:val="32"/>
          <w:szCs w:val="32"/>
        </w:rPr>
        <w:t xml:space="preserve">regroupées autour de 2 secteurs d’activités : </w:t>
      </w:r>
      <w:r w:rsidR="00BA41B2" w:rsidRPr="00C65CB0">
        <w:rPr>
          <w:rFonts w:cstheme="minorHAnsi"/>
          <w:sz w:val="32"/>
          <w:szCs w:val="32"/>
        </w:rPr>
        <w:t>l</w:t>
      </w:r>
      <w:r w:rsidR="008F4910" w:rsidRPr="00C65CB0">
        <w:rPr>
          <w:rFonts w:cstheme="minorHAnsi"/>
          <w:sz w:val="32"/>
          <w:szCs w:val="32"/>
        </w:rPr>
        <w:t xml:space="preserve">’agro-transformation et l’activité industrielle. </w:t>
      </w:r>
    </w:p>
    <w:p w14:paraId="19C30057" w14:textId="77777777" w:rsidR="00C65CB0" w:rsidRDefault="002D4AB3" w:rsidP="008F4910">
      <w:pPr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 xml:space="preserve">Ces hangars, ont </w:t>
      </w:r>
      <w:r w:rsidR="00923BA1" w:rsidRPr="00C65CB0">
        <w:rPr>
          <w:rFonts w:cstheme="minorHAnsi"/>
          <w:sz w:val="32"/>
          <w:szCs w:val="32"/>
        </w:rPr>
        <w:t>donc</w:t>
      </w:r>
      <w:r w:rsidR="00BA41B2" w:rsidRPr="00C65CB0">
        <w:rPr>
          <w:rFonts w:cstheme="minorHAnsi"/>
          <w:color w:val="C00000"/>
          <w:sz w:val="32"/>
          <w:szCs w:val="32"/>
        </w:rPr>
        <w:t xml:space="preserve"> </w:t>
      </w:r>
      <w:r w:rsidRPr="00C65CB0">
        <w:rPr>
          <w:rFonts w:cstheme="minorHAnsi"/>
          <w:sz w:val="32"/>
          <w:szCs w:val="32"/>
        </w:rPr>
        <w:t xml:space="preserve">permis à ces petites et moyennes entreprises de bénéficier de locaux à prix tout à fait raisonnable. </w:t>
      </w:r>
    </w:p>
    <w:p w14:paraId="61289E39" w14:textId="40D72C15" w:rsidR="002D4AB3" w:rsidRPr="00C65CB0" w:rsidRDefault="002D4AB3" w:rsidP="008F4910">
      <w:pPr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lastRenderedPageBreak/>
        <w:t xml:space="preserve">C’est d’ailleurs l’un des locataires qui nous </w:t>
      </w:r>
      <w:r w:rsidR="00627235" w:rsidRPr="00C65CB0">
        <w:rPr>
          <w:rFonts w:cstheme="minorHAnsi"/>
          <w:sz w:val="32"/>
          <w:szCs w:val="32"/>
        </w:rPr>
        <w:t>accueillera</w:t>
      </w:r>
      <w:r w:rsidRPr="00C65CB0">
        <w:rPr>
          <w:rFonts w:cstheme="minorHAnsi"/>
          <w:sz w:val="32"/>
          <w:szCs w:val="32"/>
        </w:rPr>
        <w:t xml:space="preserve"> en fin de cérémonie pour une dégustation de produits 100% locaux.</w:t>
      </w:r>
    </w:p>
    <w:p w14:paraId="3220838F" w14:textId="09487802" w:rsidR="00CA31A4" w:rsidRPr="00C65CB0" w:rsidRDefault="008D2E50" w:rsidP="003C559D">
      <w:pPr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>Fort de</w:t>
      </w:r>
      <w:r w:rsidR="00267985" w:rsidRPr="00C65CB0">
        <w:rPr>
          <w:rFonts w:cstheme="minorHAnsi"/>
          <w:sz w:val="32"/>
          <w:szCs w:val="32"/>
        </w:rPr>
        <w:t xml:space="preserve"> </w:t>
      </w:r>
      <w:r w:rsidR="00A37794" w:rsidRPr="00C65CB0">
        <w:rPr>
          <w:rFonts w:cstheme="minorHAnsi"/>
          <w:sz w:val="32"/>
          <w:szCs w:val="32"/>
        </w:rPr>
        <w:t xml:space="preserve">ce succès, </w:t>
      </w:r>
      <w:r w:rsidR="00267985" w:rsidRPr="00C65CB0">
        <w:rPr>
          <w:rFonts w:cstheme="minorHAnsi"/>
          <w:sz w:val="32"/>
          <w:szCs w:val="32"/>
        </w:rPr>
        <w:t>c</w:t>
      </w:r>
      <w:r w:rsidR="00911A2B" w:rsidRPr="00C65CB0">
        <w:rPr>
          <w:rFonts w:cstheme="minorHAnsi"/>
          <w:sz w:val="32"/>
          <w:szCs w:val="32"/>
        </w:rPr>
        <w:t>’est en 2018, que Grands Projets de Polynésie</w:t>
      </w:r>
      <w:r w:rsidR="004419A6" w:rsidRPr="00C65CB0">
        <w:rPr>
          <w:rFonts w:cstheme="minorHAnsi"/>
          <w:sz w:val="32"/>
          <w:szCs w:val="32"/>
        </w:rPr>
        <w:t xml:space="preserve"> (G2P)</w:t>
      </w:r>
      <w:r w:rsidR="00911A2B" w:rsidRPr="00C65CB0">
        <w:rPr>
          <w:rFonts w:cstheme="minorHAnsi"/>
          <w:sz w:val="32"/>
          <w:szCs w:val="32"/>
        </w:rPr>
        <w:t xml:space="preserve"> se rapproche de la Chambre de Commerce d’Industrie de</w:t>
      </w:r>
      <w:r w:rsidR="00267985" w:rsidRPr="00C65CB0">
        <w:rPr>
          <w:rFonts w:cstheme="minorHAnsi"/>
          <w:sz w:val="32"/>
          <w:szCs w:val="32"/>
        </w:rPr>
        <w:t>s</w:t>
      </w:r>
      <w:r w:rsidR="00911A2B" w:rsidRPr="00C65CB0">
        <w:rPr>
          <w:rFonts w:cstheme="minorHAnsi"/>
          <w:sz w:val="32"/>
          <w:szCs w:val="32"/>
        </w:rPr>
        <w:t xml:space="preserve"> Service</w:t>
      </w:r>
      <w:r w:rsidR="00267985" w:rsidRPr="00C65CB0">
        <w:rPr>
          <w:rFonts w:cstheme="minorHAnsi"/>
          <w:sz w:val="32"/>
          <w:szCs w:val="32"/>
        </w:rPr>
        <w:t>s</w:t>
      </w:r>
      <w:r w:rsidR="00911A2B" w:rsidRPr="00C65CB0">
        <w:rPr>
          <w:rFonts w:cstheme="minorHAnsi"/>
          <w:sz w:val="32"/>
          <w:szCs w:val="32"/>
        </w:rPr>
        <w:t xml:space="preserve"> et des Métiers</w:t>
      </w:r>
      <w:r w:rsidR="004419A6" w:rsidRPr="00C65CB0">
        <w:rPr>
          <w:rFonts w:cstheme="minorHAnsi"/>
          <w:sz w:val="32"/>
          <w:szCs w:val="32"/>
        </w:rPr>
        <w:t xml:space="preserve"> (CCISM)</w:t>
      </w:r>
      <w:r w:rsidR="00911A2B" w:rsidRPr="00C65CB0">
        <w:rPr>
          <w:rFonts w:cstheme="minorHAnsi"/>
          <w:sz w:val="32"/>
          <w:szCs w:val="32"/>
        </w:rPr>
        <w:t xml:space="preserve"> pour définir le programme des prochains locaux professionnels</w:t>
      </w:r>
      <w:r w:rsidR="002C2AF2" w:rsidRPr="00C65CB0">
        <w:rPr>
          <w:rFonts w:cstheme="minorHAnsi"/>
          <w:sz w:val="32"/>
          <w:szCs w:val="32"/>
        </w:rPr>
        <w:t xml:space="preserve"> </w:t>
      </w:r>
      <w:r w:rsidR="004A717E" w:rsidRPr="00C65CB0">
        <w:rPr>
          <w:rFonts w:cstheme="minorHAnsi"/>
          <w:sz w:val="32"/>
          <w:szCs w:val="32"/>
        </w:rPr>
        <w:t xml:space="preserve">à développer </w:t>
      </w:r>
      <w:r w:rsidR="002C2AF2" w:rsidRPr="00C65CB0">
        <w:rPr>
          <w:rFonts w:cstheme="minorHAnsi"/>
          <w:sz w:val="32"/>
          <w:szCs w:val="32"/>
        </w:rPr>
        <w:t>dans la zone</w:t>
      </w:r>
      <w:r w:rsidR="00911A2B" w:rsidRPr="00C65CB0">
        <w:rPr>
          <w:rFonts w:cstheme="minorHAnsi"/>
          <w:sz w:val="32"/>
          <w:szCs w:val="32"/>
        </w:rPr>
        <w:t>.</w:t>
      </w:r>
      <w:r w:rsidR="002739C7" w:rsidRPr="00C65CB0">
        <w:rPr>
          <w:rFonts w:cstheme="minorHAnsi"/>
          <w:sz w:val="32"/>
          <w:szCs w:val="32"/>
        </w:rPr>
        <w:t xml:space="preserve"> </w:t>
      </w:r>
    </w:p>
    <w:p w14:paraId="6B2668D8" w14:textId="4D1B454F" w:rsidR="00572E41" w:rsidRPr="00C65CB0" w:rsidRDefault="003C559D" w:rsidP="00F836F2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C65CB0">
        <w:rPr>
          <w:rFonts w:eastAsia="Times New Roman" w:cstheme="minorHAnsi"/>
          <w:sz w:val="32"/>
          <w:szCs w:val="32"/>
        </w:rPr>
        <w:t>C’est ains</w:t>
      </w:r>
      <w:r w:rsidR="00CA31A4" w:rsidRPr="00C65CB0">
        <w:rPr>
          <w:rFonts w:eastAsia="Times New Roman" w:cstheme="minorHAnsi"/>
          <w:sz w:val="32"/>
          <w:szCs w:val="32"/>
        </w:rPr>
        <w:t>i</w:t>
      </w:r>
      <w:r w:rsidRPr="00C65CB0">
        <w:rPr>
          <w:rFonts w:eastAsia="Times New Roman" w:cstheme="minorHAnsi"/>
          <w:sz w:val="32"/>
          <w:szCs w:val="32"/>
        </w:rPr>
        <w:t xml:space="preserve"> que</w:t>
      </w:r>
      <w:r w:rsidR="00CA31A4" w:rsidRPr="00C65CB0">
        <w:rPr>
          <w:rFonts w:eastAsia="Times New Roman" w:cstheme="minorHAnsi"/>
          <w:sz w:val="32"/>
          <w:szCs w:val="32"/>
        </w:rPr>
        <w:t xml:space="preserve"> </w:t>
      </w:r>
      <w:r w:rsidR="00CA31A4" w:rsidRPr="00C65CB0">
        <w:rPr>
          <w:rFonts w:cstheme="minorHAnsi"/>
          <w:sz w:val="32"/>
          <w:szCs w:val="32"/>
        </w:rPr>
        <w:t xml:space="preserve">Grands Projets de Polynésie lance aujourd’hui la construction de </w:t>
      </w:r>
      <w:r w:rsidR="00ED1285" w:rsidRPr="00C65CB0">
        <w:rPr>
          <w:rFonts w:cstheme="minorHAnsi"/>
          <w:sz w:val="32"/>
          <w:szCs w:val="32"/>
        </w:rPr>
        <w:t>8</w:t>
      </w:r>
      <w:r w:rsidR="00CA31A4" w:rsidRPr="00C65CB0">
        <w:rPr>
          <w:rFonts w:cstheme="minorHAnsi"/>
          <w:sz w:val="32"/>
          <w:szCs w:val="32"/>
        </w:rPr>
        <w:t xml:space="preserve"> nouveaux locaux professionnels</w:t>
      </w:r>
      <w:r w:rsidR="00AD17AA" w:rsidRPr="00C65CB0">
        <w:rPr>
          <w:rFonts w:eastAsia="Times New Roman" w:cstheme="minorHAnsi"/>
          <w:sz w:val="32"/>
          <w:szCs w:val="32"/>
        </w:rPr>
        <w:t xml:space="preserve"> </w:t>
      </w:r>
      <w:r w:rsidR="006B68EE" w:rsidRPr="00C65CB0">
        <w:rPr>
          <w:rFonts w:eastAsia="Times New Roman" w:cstheme="minorHAnsi"/>
          <w:sz w:val="32"/>
          <w:szCs w:val="32"/>
        </w:rPr>
        <w:t>scindés en</w:t>
      </w:r>
      <w:r w:rsidR="00F836F2" w:rsidRPr="00C65CB0">
        <w:rPr>
          <w:rFonts w:cstheme="minorHAnsi"/>
          <w:sz w:val="32"/>
          <w:szCs w:val="32"/>
        </w:rPr>
        <w:t xml:space="preserve"> </w:t>
      </w:r>
      <w:r w:rsidR="00572E41" w:rsidRPr="00C65CB0">
        <w:rPr>
          <w:rFonts w:cstheme="minorHAnsi"/>
          <w:sz w:val="32"/>
          <w:szCs w:val="32"/>
        </w:rPr>
        <w:t xml:space="preserve">deux « pôles » : </w:t>
      </w:r>
      <w:r w:rsidR="00633874" w:rsidRPr="00C65CB0">
        <w:rPr>
          <w:rFonts w:cstheme="minorHAnsi"/>
          <w:sz w:val="32"/>
          <w:szCs w:val="32"/>
        </w:rPr>
        <w:t>u</w:t>
      </w:r>
      <w:r w:rsidR="00572E41" w:rsidRPr="00C65CB0">
        <w:rPr>
          <w:rFonts w:cstheme="minorHAnsi"/>
          <w:sz w:val="32"/>
          <w:szCs w:val="32"/>
        </w:rPr>
        <w:t>n pôle mécanique </w:t>
      </w:r>
      <w:r w:rsidR="00C34162" w:rsidRPr="00C65CB0">
        <w:rPr>
          <w:rFonts w:cstheme="minorHAnsi"/>
          <w:sz w:val="32"/>
          <w:szCs w:val="32"/>
        </w:rPr>
        <w:t>comprenant</w:t>
      </w:r>
      <w:r w:rsidR="00572E41" w:rsidRPr="00C65CB0">
        <w:rPr>
          <w:rFonts w:cstheme="minorHAnsi"/>
          <w:sz w:val="32"/>
          <w:szCs w:val="32"/>
        </w:rPr>
        <w:t xml:space="preserve"> </w:t>
      </w:r>
      <w:r w:rsidR="00CA5453" w:rsidRPr="00C65CB0">
        <w:rPr>
          <w:rFonts w:cstheme="minorHAnsi"/>
          <w:sz w:val="32"/>
          <w:szCs w:val="32"/>
        </w:rPr>
        <w:t>4</w:t>
      </w:r>
      <w:r w:rsidR="00572E41" w:rsidRPr="00C65CB0">
        <w:rPr>
          <w:rFonts w:cstheme="minorHAnsi"/>
          <w:sz w:val="32"/>
          <w:szCs w:val="32"/>
        </w:rPr>
        <w:t xml:space="preserve"> locaux et un pôle alimentation</w:t>
      </w:r>
      <w:r w:rsidR="00633874" w:rsidRPr="00C65CB0">
        <w:rPr>
          <w:rFonts w:cstheme="minorHAnsi"/>
          <w:sz w:val="32"/>
          <w:szCs w:val="32"/>
        </w:rPr>
        <w:t xml:space="preserve"> </w:t>
      </w:r>
      <w:r w:rsidR="006B68EE" w:rsidRPr="00C65CB0">
        <w:rPr>
          <w:rFonts w:cstheme="minorHAnsi"/>
          <w:sz w:val="32"/>
          <w:szCs w:val="32"/>
        </w:rPr>
        <w:t>comprenant</w:t>
      </w:r>
      <w:r w:rsidR="00C34162" w:rsidRPr="00C65CB0">
        <w:rPr>
          <w:rFonts w:cstheme="minorHAnsi"/>
          <w:sz w:val="32"/>
          <w:szCs w:val="32"/>
        </w:rPr>
        <w:t xml:space="preserve"> </w:t>
      </w:r>
      <w:r w:rsidR="00CA5453" w:rsidRPr="00C65CB0">
        <w:rPr>
          <w:rFonts w:cstheme="minorHAnsi"/>
          <w:sz w:val="32"/>
          <w:szCs w:val="32"/>
        </w:rPr>
        <w:t>4</w:t>
      </w:r>
      <w:r w:rsidR="00572E41" w:rsidRPr="00C65CB0">
        <w:rPr>
          <w:rFonts w:cstheme="minorHAnsi"/>
          <w:sz w:val="32"/>
          <w:szCs w:val="32"/>
        </w:rPr>
        <w:t xml:space="preserve"> locaux</w:t>
      </w:r>
      <w:r w:rsidR="00D56784" w:rsidRPr="00C65CB0">
        <w:rPr>
          <w:rFonts w:cstheme="minorHAnsi"/>
          <w:sz w:val="32"/>
          <w:szCs w:val="32"/>
        </w:rPr>
        <w:t xml:space="preserve"> également</w:t>
      </w:r>
      <w:r w:rsidR="00572E41" w:rsidRPr="00C65CB0">
        <w:rPr>
          <w:rFonts w:cstheme="minorHAnsi"/>
          <w:sz w:val="32"/>
          <w:szCs w:val="32"/>
        </w:rPr>
        <w:t xml:space="preserve">. </w:t>
      </w:r>
    </w:p>
    <w:p w14:paraId="30B96F5B" w14:textId="77777777" w:rsidR="00F836F2" w:rsidRPr="00C65CB0" w:rsidRDefault="00F836F2" w:rsidP="00CA3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11CD0A60" w14:textId="27945976" w:rsidR="00DC4B52" w:rsidRPr="00C65CB0" w:rsidRDefault="00DC4B52" w:rsidP="00CA3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 xml:space="preserve">Ces activités seront regroupées sur une zone pré‐équipée à cet effet, afin de respecter les contraintes règlementaires spécifiques à chacune d’elles notamment en matière d’hygiène, d’environnement et de sécurité. </w:t>
      </w:r>
    </w:p>
    <w:p w14:paraId="491E4BAB" w14:textId="77777777" w:rsidR="00DC4B52" w:rsidRPr="00C65CB0" w:rsidRDefault="00DC4B52" w:rsidP="00CA3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17DB6266" w14:textId="0213B548" w:rsidR="002607C9" w:rsidRPr="00C65CB0" w:rsidRDefault="00A3052E" w:rsidP="00CA3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>C</w:t>
      </w:r>
      <w:r w:rsidR="002607C9" w:rsidRPr="00C65CB0">
        <w:rPr>
          <w:rFonts w:cstheme="minorHAnsi"/>
          <w:sz w:val="32"/>
          <w:szCs w:val="32"/>
        </w:rPr>
        <w:t xml:space="preserve">es locaux constituent également une offre unique pour leur conception à la fois moderne et éco-responsable. </w:t>
      </w:r>
    </w:p>
    <w:p w14:paraId="00497F0C" w14:textId="77777777" w:rsidR="002B7655" w:rsidRPr="00C65CB0" w:rsidRDefault="002B7655" w:rsidP="00CA3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5FACC590" w14:textId="6E7885D8" w:rsidR="002607C9" w:rsidRPr="00C65CB0" w:rsidRDefault="00DC4B52" w:rsidP="00CA3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>En effet,</w:t>
      </w:r>
      <w:r w:rsidR="002607C9" w:rsidRPr="00C65CB0">
        <w:rPr>
          <w:rFonts w:cstheme="minorHAnsi"/>
          <w:sz w:val="32"/>
          <w:szCs w:val="32"/>
        </w:rPr>
        <w:t xml:space="preserve"> chaque local dispose de son propre chauffe-eau solaire et d’un kit de panneaux solaire</w:t>
      </w:r>
      <w:r w:rsidRPr="00C65CB0">
        <w:rPr>
          <w:rFonts w:cstheme="minorHAnsi"/>
          <w:sz w:val="32"/>
          <w:szCs w:val="32"/>
        </w:rPr>
        <w:t>s</w:t>
      </w:r>
      <w:r w:rsidR="002607C9" w:rsidRPr="00C65CB0">
        <w:rPr>
          <w:rFonts w:cstheme="minorHAnsi"/>
          <w:sz w:val="32"/>
          <w:szCs w:val="32"/>
        </w:rPr>
        <w:t xml:space="preserve"> destinés à réduire la facture d’électricité des futurs locataires. Les locaux sont également conçus comme des modules qui peuvent être regroupés afin de s’adapter à la croissance des entreprises qui les </w:t>
      </w:r>
      <w:r w:rsidR="00624DD1" w:rsidRPr="00C65CB0">
        <w:rPr>
          <w:rFonts w:cstheme="minorHAnsi"/>
          <w:sz w:val="32"/>
          <w:szCs w:val="32"/>
        </w:rPr>
        <w:t xml:space="preserve">occupent. </w:t>
      </w:r>
    </w:p>
    <w:p w14:paraId="637AB687" w14:textId="638E0B64" w:rsidR="002739C7" w:rsidRPr="00C65CB0" w:rsidRDefault="002739C7" w:rsidP="00CA31A4">
      <w:p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</w:p>
    <w:p w14:paraId="50DFFC27" w14:textId="77777777" w:rsidR="00DC4B52" w:rsidRPr="00C65CB0" w:rsidRDefault="002739C7" w:rsidP="00CA31A4">
      <w:pPr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 xml:space="preserve">Cette </w:t>
      </w:r>
      <w:r w:rsidR="002607C9" w:rsidRPr="00C65CB0">
        <w:rPr>
          <w:rFonts w:cstheme="minorHAnsi"/>
          <w:sz w:val="32"/>
          <w:szCs w:val="32"/>
        </w:rPr>
        <w:t xml:space="preserve">cérémonie de </w:t>
      </w:r>
      <w:r w:rsidRPr="00C65CB0">
        <w:rPr>
          <w:rFonts w:cstheme="minorHAnsi"/>
          <w:sz w:val="32"/>
          <w:szCs w:val="32"/>
        </w:rPr>
        <w:t xml:space="preserve">pose de première pierre marque le début de </w:t>
      </w:r>
      <w:r w:rsidR="007A5057" w:rsidRPr="00C65CB0">
        <w:rPr>
          <w:rFonts w:cstheme="minorHAnsi"/>
          <w:sz w:val="32"/>
          <w:szCs w:val="32"/>
        </w:rPr>
        <w:t>12</w:t>
      </w:r>
      <w:r w:rsidRPr="00C65CB0">
        <w:rPr>
          <w:rFonts w:cstheme="minorHAnsi"/>
          <w:sz w:val="32"/>
          <w:szCs w:val="32"/>
        </w:rPr>
        <w:t xml:space="preserve"> mois de travaux, pour une livraison estimée à fin 2022. </w:t>
      </w:r>
    </w:p>
    <w:p w14:paraId="6B481CFF" w14:textId="68E09390" w:rsidR="00572E41" w:rsidRPr="00C65CB0" w:rsidRDefault="000E3B86" w:rsidP="00CA31A4">
      <w:pPr>
        <w:jc w:val="both"/>
        <w:rPr>
          <w:rFonts w:cstheme="minorHAnsi"/>
          <w:bCs/>
          <w:sz w:val="32"/>
          <w:szCs w:val="32"/>
        </w:rPr>
      </w:pPr>
      <w:r w:rsidRPr="00C65CB0">
        <w:rPr>
          <w:rFonts w:cstheme="minorHAnsi"/>
          <w:bCs/>
          <w:sz w:val="32"/>
          <w:szCs w:val="32"/>
        </w:rPr>
        <w:t xml:space="preserve">Je profite de cette occasion pour remercier l’architecte du projet et </w:t>
      </w:r>
      <w:r w:rsidR="00370C42" w:rsidRPr="00C65CB0">
        <w:rPr>
          <w:rFonts w:cstheme="minorHAnsi"/>
          <w:bCs/>
          <w:sz w:val="32"/>
          <w:szCs w:val="32"/>
        </w:rPr>
        <w:t>la dizaine</w:t>
      </w:r>
      <w:r w:rsidRPr="00C65CB0">
        <w:rPr>
          <w:rFonts w:cstheme="minorHAnsi"/>
          <w:bCs/>
          <w:sz w:val="32"/>
          <w:szCs w:val="32"/>
        </w:rPr>
        <w:t xml:space="preserve"> </w:t>
      </w:r>
      <w:r w:rsidR="00370C42" w:rsidRPr="00C65CB0">
        <w:rPr>
          <w:rFonts w:cstheme="minorHAnsi"/>
          <w:bCs/>
          <w:sz w:val="32"/>
          <w:szCs w:val="32"/>
        </w:rPr>
        <w:t>d’</w:t>
      </w:r>
      <w:r w:rsidRPr="00C65CB0">
        <w:rPr>
          <w:rFonts w:cstheme="minorHAnsi"/>
          <w:bCs/>
          <w:sz w:val="32"/>
          <w:szCs w:val="32"/>
        </w:rPr>
        <w:t>entreprises qui interviendront dans la réalisation de ce projet estimé à plus de 335 millions de francs TTC.</w:t>
      </w:r>
    </w:p>
    <w:p w14:paraId="1C9FFDC5" w14:textId="77777777" w:rsidR="00C65CB0" w:rsidRDefault="00DC4B52" w:rsidP="00DC4B52">
      <w:pPr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 xml:space="preserve">Certains diront que ce projet est bien modeste par sa taille mais il participe grandement au développement en cours de cette partie de l’île de Tahiti. </w:t>
      </w:r>
    </w:p>
    <w:p w14:paraId="772E5497" w14:textId="52F1ADA9" w:rsidR="00DC4B52" w:rsidRPr="00C65CB0" w:rsidRDefault="00DC4B52" w:rsidP="00DC4B52">
      <w:pPr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lastRenderedPageBreak/>
        <w:t>Il offre en effet aux TPE et aux PME un lieu d’incubation, accessible en tout point de vue et à l’échelle des ambitions des entrepreneurs qui croient en eux</w:t>
      </w:r>
      <w:r w:rsidR="008D2E50" w:rsidRPr="00C65CB0">
        <w:rPr>
          <w:rFonts w:cstheme="minorHAnsi"/>
          <w:sz w:val="32"/>
          <w:szCs w:val="32"/>
        </w:rPr>
        <w:t>, en leurs projets,</w:t>
      </w:r>
      <w:r w:rsidRPr="00C65CB0">
        <w:rPr>
          <w:rFonts w:cstheme="minorHAnsi"/>
          <w:sz w:val="32"/>
          <w:szCs w:val="32"/>
        </w:rPr>
        <w:t xml:space="preserve"> en leur Pays et qui feront vivre ces installations. </w:t>
      </w:r>
    </w:p>
    <w:p w14:paraId="18E77BFF" w14:textId="0138BDCA" w:rsidR="00DC4B52" w:rsidRPr="00C65CB0" w:rsidRDefault="00DC4B52" w:rsidP="00DC4B52">
      <w:pPr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>Dans le contexte difficile de la crise sanitaire que nous traversons actuellement et surtout dans l’après crise, la finalisation de ce projet nous permettra d’être au rendez-vous de la relance économique de notre fenua en favorisant la création d’activités et à terme, des emplois.</w:t>
      </w:r>
    </w:p>
    <w:p w14:paraId="3409134F" w14:textId="77777777" w:rsidR="00073BBA" w:rsidRPr="00C65CB0" w:rsidRDefault="00052CF4" w:rsidP="00CA31A4">
      <w:pPr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 xml:space="preserve">La </w:t>
      </w:r>
      <w:r w:rsidR="00161DB6" w:rsidRPr="00C65CB0">
        <w:rPr>
          <w:rFonts w:cstheme="minorHAnsi"/>
          <w:sz w:val="32"/>
          <w:szCs w:val="32"/>
        </w:rPr>
        <w:t>zone industrielle</w:t>
      </w:r>
      <w:r w:rsidRPr="00C65CB0">
        <w:rPr>
          <w:rFonts w:cstheme="minorHAnsi"/>
          <w:sz w:val="32"/>
          <w:szCs w:val="32"/>
        </w:rPr>
        <w:t xml:space="preserve"> de Faratea, est plus que jamais un atout stratégique pour le développement de la presqu’île</w:t>
      </w:r>
      <w:r w:rsidR="00073BBA" w:rsidRPr="00C65CB0">
        <w:rPr>
          <w:rFonts w:cstheme="minorHAnsi"/>
          <w:sz w:val="32"/>
          <w:szCs w:val="32"/>
        </w:rPr>
        <w:t>.</w:t>
      </w:r>
      <w:r w:rsidRPr="00C65CB0">
        <w:rPr>
          <w:rFonts w:cstheme="minorHAnsi"/>
          <w:sz w:val="32"/>
          <w:szCs w:val="32"/>
        </w:rPr>
        <w:t xml:space="preserve"> </w:t>
      </w:r>
    </w:p>
    <w:p w14:paraId="2E24503B" w14:textId="5F385A7B" w:rsidR="00052CF4" w:rsidRPr="00C65CB0" w:rsidRDefault="00073BBA" w:rsidP="00CA31A4">
      <w:pPr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 xml:space="preserve">J’ai toujours cru dans les potentialités de Tahiti </w:t>
      </w:r>
      <w:proofErr w:type="spellStart"/>
      <w:r w:rsidRPr="00C65CB0">
        <w:rPr>
          <w:rFonts w:cstheme="minorHAnsi"/>
          <w:sz w:val="32"/>
          <w:szCs w:val="32"/>
        </w:rPr>
        <w:t>Iti</w:t>
      </w:r>
      <w:proofErr w:type="spellEnd"/>
      <w:r w:rsidRPr="00C65CB0">
        <w:rPr>
          <w:rFonts w:cstheme="minorHAnsi"/>
          <w:sz w:val="32"/>
          <w:szCs w:val="32"/>
        </w:rPr>
        <w:t xml:space="preserve">. Votre atout majeur réside dans la disponibilité de fonciers. D’ailleurs, cette zone </w:t>
      </w:r>
      <w:r w:rsidR="00052CF4" w:rsidRPr="00C65CB0">
        <w:rPr>
          <w:rFonts w:cstheme="minorHAnsi"/>
          <w:sz w:val="32"/>
          <w:szCs w:val="32"/>
        </w:rPr>
        <w:t xml:space="preserve">connaitra </w:t>
      </w:r>
      <w:r w:rsidR="00C97066" w:rsidRPr="00C65CB0">
        <w:rPr>
          <w:rFonts w:cstheme="minorHAnsi"/>
          <w:sz w:val="32"/>
          <w:szCs w:val="32"/>
        </w:rPr>
        <w:t>très prochainement</w:t>
      </w:r>
      <w:r w:rsidR="00052CF4" w:rsidRPr="00C65CB0">
        <w:rPr>
          <w:rFonts w:cstheme="minorHAnsi"/>
          <w:sz w:val="32"/>
          <w:szCs w:val="32"/>
        </w:rPr>
        <w:t xml:space="preserve"> des projets d’envergures tels que la zone Bio marine ou encore la construction du nouvel hôpital de Taravao. </w:t>
      </w:r>
    </w:p>
    <w:p w14:paraId="0FF3F834" w14:textId="3BF70DDD" w:rsidR="00073BBA" w:rsidRPr="00C65CB0" w:rsidRDefault="00073BBA" w:rsidP="00CA31A4">
      <w:pPr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>Pour faire aboutir l’ensemble de nos ambitions, il est impo</w:t>
      </w:r>
      <w:r w:rsidR="00C65CB0" w:rsidRPr="00C65CB0">
        <w:rPr>
          <w:rFonts w:cstheme="minorHAnsi"/>
          <w:sz w:val="32"/>
          <w:szCs w:val="32"/>
        </w:rPr>
        <w:t>rtant, et j’en suis heureux,</w:t>
      </w:r>
      <w:r w:rsidRPr="00C65CB0">
        <w:rPr>
          <w:rFonts w:cstheme="minorHAnsi"/>
          <w:sz w:val="32"/>
          <w:szCs w:val="32"/>
        </w:rPr>
        <w:t xml:space="preserve"> que le dialogue et les visions d’aménagement de la commune </w:t>
      </w:r>
      <w:r w:rsidR="00C65CB0" w:rsidRPr="00C65CB0">
        <w:rPr>
          <w:rFonts w:cstheme="minorHAnsi"/>
          <w:sz w:val="32"/>
          <w:szCs w:val="32"/>
        </w:rPr>
        <w:t>et du gouvernement so</w:t>
      </w:r>
      <w:r w:rsidR="00C23F66">
        <w:rPr>
          <w:rFonts w:cstheme="minorHAnsi"/>
          <w:sz w:val="32"/>
          <w:szCs w:val="32"/>
        </w:rPr>
        <w:t>ien</w:t>
      </w:r>
      <w:r w:rsidR="00C65CB0" w:rsidRPr="00C65CB0">
        <w:rPr>
          <w:rFonts w:cstheme="minorHAnsi"/>
          <w:sz w:val="32"/>
          <w:szCs w:val="32"/>
        </w:rPr>
        <w:t xml:space="preserve">t harmonieux pour le développement de cette zone. </w:t>
      </w:r>
    </w:p>
    <w:p w14:paraId="75A0A910" w14:textId="768DF2C0" w:rsidR="005667FB" w:rsidRPr="00C65CB0" w:rsidRDefault="00C97066" w:rsidP="00C97066">
      <w:pPr>
        <w:jc w:val="both"/>
        <w:rPr>
          <w:rFonts w:cstheme="minorHAnsi"/>
          <w:sz w:val="32"/>
          <w:szCs w:val="32"/>
        </w:rPr>
      </w:pPr>
      <w:r w:rsidRPr="00C65CB0">
        <w:rPr>
          <w:rFonts w:cstheme="minorHAnsi"/>
          <w:sz w:val="32"/>
          <w:szCs w:val="32"/>
        </w:rPr>
        <w:t>Je vous remercie de votre attention.</w:t>
      </w:r>
    </w:p>
    <w:sectPr w:rsidR="005667FB" w:rsidRPr="00C65C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9C2B" w14:textId="77777777" w:rsidR="00056964" w:rsidRDefault="00056964" w:rsidP="000555C7">
      <w:pPr>
        <w:spacing w:after="0" w:line="240" w:lineRule="auto"/>
      </w:pPr>
      <w:r>
        <w:separator/>
      </w:r>
    </w:p>
  </w:endnote>
  <w:endnote w:type="continuationSeparator" w:id="0">
    <w:p w14:paraId="18C80593" w14:textId="77777777" w:rsidR="00056964" w:rsidRDefault="00056964" w:rsidP="0005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789020"/>
      <w:docPartObj>
        <w:docPartGallery w:val="Page Numbers (Bottom of Page)"/>
        <w:docPartUnique/>
      </w:docPartObj>
    </w:sdtPr>
    <w:sdtContent>
      <w:p w14:paraId="39BB06D8" w14:textId="10A32751" w:rsidR="00073BBA" w:rsidRDefault="00073BB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958235" w14:textId="77777777" w:rsidR="000555C7" w:rsidRDefault="000555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F2D5" w14:textId="77777777" w:rsidR="00056964" w:rsidRDefault="00056964" w:rsidP="000555C7">
      <w:pPr>
        <w:spacing w:after="0" w:line="240" w:lineRule="auto"/>
      </w:pPr>
      <w:r>
        <w:separator/>
      </w:r>
    </w:p>
  </w:footnote>
  <w:footnote w:type="continuationSeparator" w:id="0">
    <w:p w14:paraId="79E36DEE" w14:textId="77777777" w:rsidR="00056964" w:rsidRDefault="00056964" w:rsidP="0005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54B7"/>
    <w:multiLevelType w:val="hybridMultilevel"/>
    <w:tmpl w:val="9168E94A"/>
    <w:lvl w:ilvl="0" w:tplc="657A50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12F87"/>
    <w:multiLevelType w:val="hybridMultilevel"/>
    <w:tmpl w:val="395012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A5952"/>
    <w:multiLevelType w:val="hybridMultilevel"/>
    <w:tmpl w:val="AF025F2E"/>
    <w:lvl w:ilvl="0" w:tplc="200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C387CD5"/>
    <w:multiLevelType w:val="hybridMultilevel"/>
    <w:tmpl w:val="71043E78"/>
    <w:lvl w:ilvl="0" w:tplc="200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7165582"/>
    <w:multiLevelType w:val="hybridMultilevel"/>
    <w:tmpl w:val="53A2B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FB"/>
    <w:rsid w:val="00027016"/>
    <w:rsid w:val="00036F8B"/>
    <w:rsid w:val="00052CF4"/>
    <w:rsid w:val="000555C7"/>
    <w:rsid w:val="00056964"/>
    <w:rsid w:val="00073BBA"/>
    <w:rsid w:val="000D49E8"/>
    <w:rsid w:val="000E3B86"/>
    <w:rsid w:val="0014785B"/>
    <w:rsid w:val="00161DB6"/>
    <w:rsid w:val="00186376"/>
    <w:rsid w:val="001A4DD3"/>
    <w:rsid w:val="001D0958"/>
    <w:rsid w:val="001F5165"/>
    <w:rsid w:val="00240CA8"/>
    <w:rsid w:val="00244D58"/>
    <w:rsid w:val="002455EA"/>
    <w:rsid w:val="00247651"/>
    <w:rsid w:val="002607C9"/>
    <w:rsid w:val="00267985"/>
    <w:rsid w:val="002739C7"/>
    <w:rsid w:val="002A6CF0"/>
    <w:rsid w:val="002B7655"/>
    <w:rsid w:val="002C2AF2"/>
    <w:rsid w:val="002D4AB3"/>
    <w:rsid w:val="00313AA0"/>
    <w:rsid w:val="003600CA"/>
    <w:rsid w:val="00364A26"/>
    <w:rsid w:val="00370C42"/>
    <w:rsid w:val="003C559D"/>
    <w:rsid w:val="004264B5"/>
    <w:rsid w:val="00440EE0"/>
    <w:rsid w:val="004419A6"/>
    <w:rsid w:val="00461562"/>
    <w:rsid w:val="00475E33"/>
    <w:rsid w:val="004A717E"/>
    <w:rsid w:val="004C1657"/>
    <w:rsid w:val="004E16D5"/>
    <w:rsid w:val="004F1AE9"/>
    <w:rsid w:val="00525FDF"/>
    <w:rsid w:val="0053242C"/>
    <w:rsid w:val="005667FB"/>
    <w:rsid w:val="00572E41"/>
    <w:rsid w:val="00593040"/>
    <w:rsid w:val="005C60B6"/>
    <w:rsid w:val="005D4ABE"/>
    <w:rsid w:val="005E5A0B"/>
    <w:rsid w:val="00606555"/>
    <w:rsid w:val="00617511"/>
    <w:rsid w:val="00624DD1"/>
    <w:rsid w:val="00627235"/>
    <w:rsid w:val="00633874"/>
    <w:rsid w:val="00641214"/>
    <w:rsid w:val="0067558F"/>
    <w:rsid w:val="006B68EE"/>
    <w:rsid w:val="0070057B"/>
    <w:rsid w:val="00710BEA"/>
    <w:rsid w:val="00714094"/>
    <w:rsid w:val="00714156"/>
    <w:rsid w:val="00717330"/>
    <w:rsid w:val="00790E3E"/>
    <w:rsid w:val="00792EE0"/>
    <w:rsid w:val="00795B3F"/>
    <w:rsid w:val="007A5057"/>
    <w:rsid w:val="007C0336"/>
    <w:rsid w:val="007D036A"/>
    <w:rsid w:val="007D7DF9"/>
    <w:rsid w:val="007E07D1"/>
    <w:rsid w:val="007F351A"/>
    <w:rsid w:val="0085196A"/>
    <w:rsid w:val="00854A24"/>
    <w:rsid w:val="00867BF5"/>
    <w:rsid w:val="00882C32"/>
    <w:rsid w:val="008C0655"/>
    <w:rsid w:val="008D2E50"/>
    <w:rsid w:val="008F082D"/>
    <w:rsid w:val="008F101E"/>
    <w:rsid w:val="008F2992"/>
    <w:rsid w:val="008F4910"/>
    <w:rsid w:val="0091031E"/>
    <w:rsid w:val="00911A2B"/>
    <w:rsid w:val="00915A80"/>
    <w:rsid w:val="00923BA1"/>
    <w:rsid w:val="009244C8"/>
    <w:rsid w:val="00967471"/>
    <w:rsid w:val="009A3CAC"/>
    <w:rsid w:val="009C5383"/>
    <w:rsid w:val="009D2350"/>
    <w:rsid w:val="00A3052E"/>
    <w:rsid w:val="00A37794"/>
    <w:rsid w:val="00A539F6"/>
    <w:rsid w:val="00A53D96"/>
    <w:rsid w:val="00A81AB3"/>
    <w:rsid w:val="00AB3BEB"/>
    <w:rsid w:val="00AB42CE"/>
    <w:rsid w:val="00AD17AA"/>
    <w:rsid w:val="00AD755E"/>
    <w:rsid w:val="00B9795D"/>
    <w:rsid w:val="00BA41B2"/>
    <w:rsid w:val="00BF53AB"/>
    <w:rsid w:val="00C027BE"/>
    <w:rsid w:val="00C17AA1"/>
    <w:rsid w:val="00C23F66"/>
    <w:rsid w:val="00C25206"/>
    <w:rsid w:val="00C34162"/>
    <w:rsid w:val="00C64222"/>
    <w:rsid w:val="00C65CB0"/>
    <w:rsid w:val="00C67403"/>
    <w:rsid w:val="00C8012E"/>
    <w:rsid w:val="00C9250C"/>
    <w:rsid w:val="00C97066"/>
    <w:rsid w:val="00CA31A4"/>
    <w:rsid w:val="00CA5453"/>
    <w:rsid w:val="00CF08C3"/>
    <w:rsid w:val="00CF0909"/>
    <w:rsid w:val="00CF33AE"/>
    <w:rsid w:val="00D03B3F"/>
    <w:rsid w:val="00D07FFB"/>
    <w:rsid w:val="00D5409E"/>
    <w:rsid w:val="00D56784"/>
    <w:rsid w:val="00DA46F2"/>
    <w:rsid w:val="00DC2C48"/>
    <w:rsid w:val="00DC4B52"/>
    <w:rsid w:val="00DE0E84"/>
    <w:rsid w:val="00E36A3F"/>
    <w:rsid w:val="00E52A25"/>
    <w:rsid w:val="00ED1285"/>
    <w:rsid w:val="00F16271"/>
    <w:rsid w:val="00F276AA"/>
    <w:rsid w:val="00F310E9"/>
    <w:rsid w:val="00F3511E"/>
    <w:rsid w:val="00F52A3F"/>
    <w:rsid w:val="00F836F2"/>
    <w:rsid w:val="00F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E910"/>
  <w15:chartTrackingRefBased/>
  <w15:docId w15:val="{137A0E47-E74E-48E4-8DF9-0C4C0FF5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0958"/>
    <w:pPr>
      <w:ind w:left="720"/>
      <w:contextualSpacing/>
    </w:pPr>
  </w:style>
  <w:style w:type="table" w:styleId="Grilledutableau">
    <w:name w:val="Table Grid"/>
    <w:basedOn w:val="TableauNormal"/>
    <w:uiPriority w:val="39"/>
    <w:rsid w:val="001D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92EE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5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55C7"/>
  </w:style>
  <w:style w:type="paragraph" w:styleId="Pieddepage">
    <w:name w:val="footer"/>
    <w:basedOn w:val="Normal"/>
    <w:link w:val="PieddepageCar"/>
    <w:uiPriority w:val="99"/>
    <w:unhideWhenUsed/>
    <w:rsid w:val="0005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55C7"/>
  </w:style>
  <w:style w:type="paragraph" w:styleId="Textedebulles">
    <w:name w:val="Balloon Text"/>
    <w:basedOn w:val="Normal"/>
    <w:link w:val="TextedebullesCar"/>
    <w:uiPriority w:val="99"/>
    <w:semiHidden/>
    <w:unhideWhenUsed/>
    <w:rsid w:val="00E5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4695-7C2D-4C7D-8EF8-DD0CEA7D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CHICOU</dc:creator>
  <cp:keywords/>
  <dc:description/>
  <cp:lastModifiedBy>Thierry TNF. NHUNFAT</cp:lastModifiedBy>
  <cp:revision>3</cp:revision>
  <cp:lastPrinted>2021-10-27T21:54:00Z</cp:lastPrinted>
  <dcterms:created xsi:type="dcterms:W3CDTF">2021-10-27T21:54:00Z</dcterms:created>
  <dcterms:modified xsi:type="dcterms:W3CDTF">2021-10-27T21:55:00Z</dcterms:modified>
</cp:coreProperties>
</file>