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4253"/>
        <w:gridCol w:w="5466"/>
      </w:tblGrid>
      <w:tr w:rsidR="00F05FCA">
        <w:trPr>
          <w:cantSplit/>
        </w:trPr>
        <w:tc>
          <w:tcPr>
            <w:tcW w:w="4253" w:type="dxa"/>
            <w:tcBorders>
              <w:top w:val="nil"/>
              <w:left w:val="nil"/>
              <w:bottom w:val="nil"/>
              <w:right w:val="nil"/>
            </w:tcBorders>
          </w:tcPr>
          <w:p w:rsidR="00F05FCA" w:rsidRDefault="004F1BEF">
            <w:pPr>
              <w:pStyle w:val="-EnteteLogoGEDA"/>
            </w:pPr>
            <w:r>
              <w:rPr>
                <w:noProof/>
              </w:rPr>
              <w:drawing>
                <wp:inline distT="0" distB="0" distL="0" distR="0">
                  <wp:extent cx="539750" cy="539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5466" w:type="dxa"/>
            <w:tcBorders>
              <w:top w:val="nil"/>
              <w:left w:val="nil"/>
              <w:bottom w:val="nil"/>
              <w:right w:val="nil"/>
            </w:tcBorders>
          </w:tcPr>
          <w:p w:rsidR="00F05FCA" w:rsidRDefault="00F05FCA">
            <w:pPr>
              <w:pStyle w:val="-EnteteTitreGEDA"/>
            </w:pPr>
            <w:r>
              <w:br/>
              <w:t>POLYNéSIE FRANçAISE</w:t>
            </w:r>
          </w:p>
        </w:tc>
      </w:tr>
      <w:tr w:rsidR="00F05FCA">
        <w:trPr>
          <w:cantSplit/>
        </w:trPr>
        <w:tc>
          <w:tcPr>
            <w:tcW w:w="4253" w:type="dxa"/>
            <w:tcBorders>
              <w:top w:val="nil"/>
              <w:left w:val="nil"/>
              <w:bottom w:val="nil"/>
              <w:right w:val="nil"/>
            </w:tcBorders>
          </w:tcPr>
          <w:p w:rsidR="00F05FCA" w:rsidRDefault="009B43AF">
            <w:pPr>
              <w:pStyle w:val="-EnteteRapporteurGEDA"/>
            </w:pPr>
            <w:r>
              <w:fldChar w:fldCharType="begin"/>
            </w:r>
            <w:r w:rsidR="00D52DFD">
              <w:instrText xml:space="preserve"> AUTOTEXTLIST  \* MERGEFORMAT </w:instrText>
            </w:r>
            <w:r>
              <w:fldChar w:fldCharType="separate"/>
            </w:r>
            <w:r w:rsidR="00F05FCA">
              <w:t xml:space="preserve"> </w:t>
            </w:r>
            <w:bookmarkStart w:id="0" w:name="entete_rapporteur"/>
            <w:r w:rsidR="00DB7CFD">
              <w:t>Ministère</w:t>
            </w:r>
            <w:r w:rsidR="00DB7CFD">
              <w:br/>
              <w:t>du logement</w:t>
            </w:r>
            <w:r w:rsidR="00DB7CFD">
              <w:br/>
              <w:t>et de l’amenagement</w:t>
            </w:r>
            <w:r w:rsidR="00DB7CFD">
              <w:br/>
              <w:t>du territoire</w:t>
            </w:r>
            <w:proofErr w:type="gramStart"/>
            <w:r w:rsidR="00DB7CFD">
              <w:t>,</w:t>
            </w:r>
            <w:proofErr w:type="gramEnd"/>
            <w:r w:rsidR="00DB7CFD">
              <w:br/>
            </w:r>
            <w:r w:rsidR="00DB7CFD">
              <w:rPr>
                <w:i/>
                <w:caps w:val="0"/>
                <w:szCs w:val="18"/>
              </w:rPr>
              <w:t>en charge des transports interinsulaires</w:t>
            </w:r>
            <w:bookmarkEnd w:id="0"/>
            <w:r w:rsidR="00F05FCA">
              <w:t xml:space="preserve"> </w:t>
            </w:r>
            <w:r>
              <w:fldChar w:fldCharType="end"/>
            </w:r>
          </w:p>
          <w:p w:rsidR="00F05FCA" w:rsidRDefault="00F05FCA">
            <w:pPr>
              <w:pStyle w:val="-EnteteExpditeurGEDA"/>
            </w:pPr>
            <w:bookmarkStart w:id="1" w:name="lettre_expediteur"/>
            <w:r>
              <w:t>Le Ministre</w:t>
            </w:r>
            <w:bookmarkEnd w:id="1"/>
          </w:p>
        </w:tc>
        <w:tc>
          <w:tcPr>
            <w:tcW w:w="5466" w:type="dxa"/>
            <w:tcBorders>
              <w:top w:val="nil"/>
              <w:left w:val="nil"/>
              <w:bottom w:val="nil"/>
              <w:right w:val="nil"/>
            </w:tcBorders>
          </w:tcPr>
          <w:p w:rsidR="00F05FCA" w:rsidRDefault="00F05FCA">
            <w:pPr>
              <w:pStyle w:val="-EnteteNumRegGEDA"/>
            </w:pPr>
            <w:r>
              <w:tab/>
            </w:r>
          </w:p>
          <w:p w:rsidR="00F05FCA" w:rsidRDefault="00F05FCA">
            <w:pPr>
              <w:pStyle w:val="-EnteteNORGEDA"/>
              <w:rPr>
                <w:lang w:val="en-GB"/>
              </w:rPr>
            </w:pPr>
          </w:p>
          <w:p w:rsidR="00F05FCA" w:rsidRPr="002647DC" w:rsidRDefault="00F05FCA">
            <w:pPr>
              <w:pStyle w:val="-EnteteLieuetdateGEDA"/>
              <w:rPr>
                <w:sz w:val="28"/>
                <w:szCs w:val="28"/>
              </w:rPr>
            </w:pPr>
            <w:r w:rsidRPr="002647DC">
              <w:rPr>
                <w:caps/>
                <w:sz w:val="28"/>
                <w:szCs w:val="28"/>
              </w:rPr>
              <w:t>P</w:t>
            </w:r>
            <w:r w:rsidRPr="002647DC">
              <w:rPr>
                <w:sz w:val="28"/>
                <w:szCs w:val="28"/>
              </w:rPr>
              <w:t xml:space="preserve">apeete, le </w:t>
            </w:r>
          </w:p>
        </w:tc>
      </w:tr>
    </w:tbl>
    <w:p w:rsidR="00990FAD" w:rsidRPr="00990FAD" w:rsidRDefault="00990FAD" w:rsidP="00990FAD">
      <w:pPr>
        <w:pStyle w:val="-LettrehDestinataireGEDA"/>
      </w:pPr>
    </w:p>
    <w:p w:rsidR="00F05FCA" w:rsidRDefault="00115E70">
      <w:pPr>
        <w:pStyle w:val="-LettreTitreGEDA"/>
        <w:rPr>
          <w:noProof w:val="0"/>
        </w:rPr>
      </w:pPr>
      <w:r>
        <w:rPr>
          <w:noProof w:val="0"/>
        </w:rPr>
        <w:t xml:space="preserve">Question orale de Mme </w:t>
      </w:r>
      <w:proofErr w:type="spellStart"/>
      <w:r>
        <w:rPr>
          <w:noProof w:val="0"/>
        </w:rPr>
        <w:t>Teura</w:t>
      </w:r>
      <w:proofErr w:type="spellEnd"/>
      <w:r>
        <w:rPr>
          <w:noProof w:val="0"/>
        </w:rPr>
        <w:t xml:space="preserve"> TARAHU-ATUAHIVA</w:t>
      </w:r>
    </w:p>
    <w:p w:rsidR="00115E70" w:rsidRPr="00115E70" w:rsidRDefault="00115E70">
      <w:pPr>
        <w:pStyle w:val="-LettreTitreGEDA"/>
        <w:rPr>
          <w:b w:val="0"/>
          <w:i/>
          <w:noProof w:val="0"/>
          <w:sz w:val="24"/>
          <w:szCs w:val="24"/>
        </w:rPr>
      </w:pPr>
      <w:r w:rsidRPr="00115E70">
        <w:rPr>
          <w:b w:val="0"/>
          <w:i/>
          <w:noProof w:val="0"/>
          <w:sz w:val="24"/>
          <w:szCs w:val="24"/>
        </w:rPr>
        <w:t>1</w:t>
      </w:r>
      <w:r w:rsidRPr="00115E70">
        <w:rPr>
          <w:b w:val="0"/>
          <w:i/>
          <w:noProof w:val="0"/>
          <w:sz w:val="24"/>
          <w:szCs w:val="24"/>
          <w:vertAlign w:val="superscript"/>
        </w:rPr>
        <w:t>ère</w:t>
      </w:r>
      <w:r w:rsidRPr="00115E70">
        <w:rPr>
          <w:b w:val="0"/>
          <w:i/>
          <w:noProof w:val="0"/>
          <w:sz w:val="24"/>
          <w:szCs w:val="24"/>
        </w:rPr>
        <w:t xml:space="preserve"> séance de la session extraordinaire du jeudi 23 juillet 2020</w:t>
      </w:r>
    </w:p>
    <w:p w:rsidR="00AE47E8" w:rsidRPr="008C65E6" w:rsidRDefault="00AE47E8" w:rsidP="00AE47E8">
      <w:pPr>
        <w:pStyle w:val="-LettreObjetGEDA"/>
        <w:tabs>
          <w:tab w:val="left" w:pos="709"/>
        </w:tabs>
        <w:rPr>
          <w:noProof w:val="0"/>
          <w:sz w:val="28"/>
          <w:szCs w:val="28"/>
        </w:rPr>
      </w:pPr>
      <w:r w:rsidRPr="008C65E6">
        <w:rPr>
          <w:b/>
          <w:bCs/>
          <w:noProof w:val="0"/>
          <w:sz w:val="28"/>
          <w:szCs w:val="28"/>
          <w:u w:val="single"/>
        </w:rPr>
        <w:t>Objet</w:t>
      </w:r>
      <w:r w:rsidRPr="008C65E6">
        <w:rPr>
          <w:b/>
          <w:bCs/>
          <w:noProof w:val="0"/>
          <w:sz w:val="28"/>
          <w:szCs w:val="28"/>
        </w:rPr>
        <w:t> </w:t>
      </w:r>
      <w:r w:rsidRPr="008C65E6">
        <w:rPr>
          <w:b/>
          <w:bCs/>
          <w:noProof w:val="0"/>
          <w:sz w:val="28"/>
          <w:szCs w:val="28"/>
        </w:rPr>
        <w:tab/>
        <w:t>:</w:t>
      </w:r>
      <w:r w:rsidRPr="008C65E6">
        <w:rPr>
          <w:b/>
          <w:bCs/>
          <w:noProof w:val="0"/>
          <w:sz w:val="28"/>
          <w:szCs w:val="28"/>
        </w:rPr>
        <w:tab/>
      </w:r>
      <w:r w:rsidRPr="008C65E6">
        <w:rPr>
          <w:noProof w:val="0"/>
          <w:sz w:val="28"/>
          <w:szCs w:val="28"/>
        </w:rPr>
        <w:t>Compagnie aérienne AIR TAHITI</w:t>
      </w:r>
    </w:p>
    <w:p w:rsidR="00115E70" w:rsidRPr="008C65E6" w:rsidRDefault="00115E70" w:rsidP="00115E70">
      <w:pPr>
        <w:pStyle w:val="Default"/>
        <w:rPr>
          <w:b/>
          <w:bCs/>
          <w:sz w:val="28"/>
          <w:szCs w:val="28"/>
        </w:rPr>
      </w:pPr>
    </w:p>
    <w:p w:rsidR="00115E70" w:rsidRPr="008C65E6" w:rsidRDefault="00115E70" w:rsidP="00115E70">
      <w:pPr>
        <w:pStyle w:val="-LettreTexteespacGEDA"/>
        <w:rPr>
          <w:noProof w:val="0"/>
          <w:sz w:val="28"/>
          <w:szCs w:val="28"/>
        </w:rPr>
      </w:pPr>
      <w:r w:rsidRPr="008C65E6">
        <w:rPr>
          <w:noProof w:val="0"/>
          <w:sz w:val="28"/>
          <w:szCs w:val="28"/>
        </w:rPr>
        <w:t>Madame la Représentante,</w:t>
      </w:r>
    </w:p>
    <w:p w:rsidR="00115E70" w:rsidRPr="008C65E6" w:rsidRDefault="00115E70" w:rsidP="00115E70">
      <w:pPr>
        <w:pStyle w:val="-LettreTexteGEDA"/>
        <w:rPr>
          <w:bCs/>
          <w:sz w:val="28"/>
          <w:szCs w:val="28"/>
        </w:rPr>
      </w:pPr>
      <w:r w:rsidRPr="008C65E6">
        <w:rPr>
          <w:noProof w:val="0"/>
          <w:sz w:val="28"/>
          <w:szCs w:val="28"/>
        </w:rPr>
        <w:t xml:space="preserve">Par </w:t>
      </w:r>
      <w:r w:rsidRPr="008C65E6">
        <w:rPr>
          <w:bCs/>
          <w:sz w:val="28"/>
          <w:szCs w:val="28"/>
        </w:rPr>
        <w:t xml:space="preserve">votre question orale, vous avez souhaité attirer mon attention sur le rôle accompli par la compagnie Air Tahiti durant 30 ans avec nos îles, nos familles et les populations éloignées et </w:t>
      </w:r>
      <w:r w:rsidR="00EC6059" w:rsidRPr="008C65E6">
        <w:rPr>
          <w:bCs/>
          <w:sz w:val="28"/>
          <w:szCs w:val="28"/>
        </w:rPr>
        <w:t>à</w:t>
      </w:r>
      <w:r w:rsidRPr="008C65E6">
        <w:rPr>
          <w:bCs/>
          <w:sz w:val="28"/>
          <w:szCs w:val="28"/>
        </w:rPr>
        <w:t xml:space="preserve"> particip</w:t>
      </w:r>
      <w:r w:rsidR="00EC6059" w:rsidRPr="008C65E6">
        <w:rPr>
          <w:bCs/>
          <w:sz w:val="28"/>
          <w:szCs w:val="28"/>
        </w:rPr>
        <w:t>er</w:t>
      </w:r>
      <w:r w:rsidRPr="008C65E6">
        <w:rPr>
          <w:bCs/>
          <w:sz w:val="28"/>
          <w:szCs w:val="28"/>
        </w:rPr>
        <w:t xml:space="preserve"> ainsi au maintien du lien avec les îles des archipels tout en favorisant le développement économique dont ont été concernés les hôtels, les pensions de famille, les prestataires touristiques, les pêcheurs, les agriculteurs et les artisans.</w:t>
      </w:r>
    </w:p>
    <w:p w:rsidR="00115E70" w:rsidRPr="008C65E6" w:rsidRDefault="00115E70" w:rsidP="00115E70">
      <w:pPr>
        <w:pStyle w:val="-LettreTexteGEDA"/>
        <w:rPr>
          <w:bCs/>
          <w:sz w:val="28"/>
          <w:szCs w:val="28"/>
        </w:rPr>
      </w:pPr>
      <w:r w:rsidRPr="008C65E6">
        <w:rPr>
          <w:bCs/>
          <w:sz w:val="28"/>
          <w:szCs w:val="28"/>
        </w:rPr>
        <w:t>Sans vouloir vous rappeler l’avènement de cette terrible pandémie du Covid-19 qui a plongé tout notre Pays dans le confinement total et général pour nous protéger de ce fléau sanitaire, en effet, c’est de ce fait que Air Tahiti a cessé toute activité et posé au sol tous ses aéronefs le dimanche 22 mars.</w:t>
      </w:r>
    </w:p>
    <w:p w:rsidR="00115E70" w:rsidRPr="008C65E6" w:rsidRDefault="00115E70" w:rsidP="00115E70">
      <w:pPr>
        <w:pStyle w:val="-LettreTexteGEDA"/>
        <w:rPr>
          <w:bCs/>
          <w:sz w:val="28"/>
          <w:szCs w:val="28"/>
        </w:rPr>
      </w:pPr>
      <w:r w:rsidRPr="008C65E6">
        <w:rPr>
          <w:bCs/>
          <w:sz w:val="28"/>
          <w:szCs w:val="28"/>
        </w:rPr>
        <w:t>Le Gouvernement a été au premier rang pour assumer toutes les mesures nécessaires pour protéger nos populations, ici et dans les archipels, mettre en place les mesures de sauvegarde tant sur le plan sanitaire, social, que sur le plan du traitement des difficultés économiques des entreprises.</w:t>
      </w:r>
    </w:p>
    <w:p w:rsidR="00115E70" w:rsidRDefault="00115E70" w:rsidP="00115E70">
      <w:pPr>
        <w:pStyle w:val="-LettreTexteGEDA"/>
        <w:rPr>
          <w:bCs/>
          <w:sz w:val="28"/>
          <w:szCs w:val="28"/>
        </w:rPr>
      </w:pPr>
      <w:r w:rsidRPr="008C65E6">
        <w:rPr>
          <w:bCs/>
          <w:sz w:val="28"/>
          <w:szCs w:val="28"/>
        </w:rPr>
        <w:t>A la sortie du confinement général et lors de la reprise des activités économiques, Air Tahiti a prévu de reprendre la desserte aérienne des îles sur un rythme allégé par rapport à l’année dernière pour une montée en puissance progressive des fréquences des programmes de vols. Mais elle a décidé de ne desservir que 19 destinations sur 46 en laissant ainsi de côté les 27 autres destinations et plongeant ainsi les populations d’une grande partie des îles dans l’isolement et l’enclavement.</w:t>
      </w:r>
    </w:p>
    <w:p w:rsidR="008C65E6" w:rsidRPr="008C65E6" w:rsidRDefault="008C65E6" w:rsidP="00115E70">
      <w:pPr>
        <w:pStyle w:val="-LettreTexteGEDA"/>
        <w:rPr>
          <w:bCs/>
          <w:sz w:val="28"/>
          <w:szCs w:val="28"/>
        </w:rPr>
      </w:pPr>
    </w:p>
    <w:p w:rsidR="00115E70" w:rsidRPr="008C65E6" w:rsidRDefault="00115E70" w:rsidP="00115E70">
      <w:pPr>
        <w:pStyle w:val="-LettreTexteGEDA"/>
        <w:rPr>
          <w:bCs/>
          <w:sz w:val="28"/>
          <w:szCs w:val="28"/>
        </w:rPr>
      </w:pPr>
      <w:r w:rsidRPr="008C65E6">
        <w:rPr>
          <w:bCs/>
          <w:sz w:val="28"/>
          <w:szCs w:val="28"/>
        </w:rPr>
        <w:lastRenderedPageBreak/>
        <w:t>C’est pourquoi, je me suis exprimé au nom de notre Gouvernement en interpelant Air Tahiti dont le Pays est actionnaire, de reprendre sans tarder la desserte aérienne des îles abandonnées et de ne procéder à aucun licenciement du personnel et bien sûr, le Pays accompagnera en apportant son soutien.</w:t>
      </w:r>
    </w:p>
    <w:p w:rsidR="00115E70" w:rsidRPr="008C65E6" w:rsidRDefault="00115E70" w:rsidP="00115E70">
      <w:pPr>
        <w:pStyle w:val="-LettreTexteGEDA"/>
        <w:rPr>
          <w:bCs/>
          <w:sz w:val="28"/>
          <w:szCs w:val="28"/>
        </w:rPr>
      </w:pPr>
      <w:r w:rsidRPr="008C65E6">
        <w:rPr>
          <w:bCs/>
          <w:sz w:val="28"/>
          <w:szCs w:val="28"/>
        </w:rPr>
        <w:t>Tout ceci s’est traduit par une signature, le 1</w:t>
      </w:r>
      <w:r w:rsidRPr="008C65E6">
        <w:rPr>
          <w:bCs/>
          <w:sz w:val="28"/>
          <w:szCs w:val="28"/>
          <w:vertAlign w:val="superscript"/>
        </w:rPr>
        <w:t>er</w:t>
      </w:r>
      <w:r w:rsidRPr="008C65E6">
        <w:rPr>
          <w:bCs/>
          <w:sz w:val="28"/>
          <w:szCs w:val="28"/>
        </w:rPr>
        <w:t xml:space="preserve"> juillet, entre notre </w:t>
      </w:r>
      <w:r w:rsidR="00263D25" w:rsidRPr="008C65E6">
        <w:rPr>
          <w:bCs/>
          <w:sz w:val="28"/>
          <w:szCs w:val="28"/>
        </w:rPr>
        <w:t>P</w:t>
      </w:r>
      <w:r w:rsidRPr="008C65E6">
        <w:rPr>
          <w:bCs/>
          <w:sz w:val="28"/>
          <w:szCs w:val="28"/>
        </w:rPr>
        <w:t>résident d</w:t>
      </w:r>
      <w:r w:rsidR="00FE78FF">
        <w:rPr>
          <w:bCs/>
          <w:sz w:val="28"/>
          <w:szCs w:val="28"/>
        </w:rPr>
        <w:t>e la Polynésie française</w:t>
      </w:r>
      <w:r w:rsidRPr="008C65E6">
        <w:rPr>
          <w:bCs/>
          <w:sz w:val="28"/>
          <w:szCs w:val="28"/>
        </w:rPr>
        <w:t xml:space="preserve"> et Air Tahiti d’un accord de reprise de la desserte aérienne sur la totalité des destinations des îles  avec un soutien financier et l’engagement d’organiser une délégation de service public sur les lignes en déficit structurel dès le 1</w:t>
      </w:r>
      <w:r w:rsidRPr="008C65E6">
        <w:rPr>
          <w:bCs/>
          <w:sz w:val="28"/>
          <w:szCs w:val="28"/>
          <w:vertAlign w:val="superscript"/>
        </w:rPr>
        <w:t>er</w:t>
      </w:r>
      <w:r w:rsidRPr="008C65E6">
        <w:rPr>
          <w:bCs/>
          <w:sz w:val="28"/>
          <w:szCs w:val="28"/>
        </w:rPr>
        <w:t xml:space="preserve"> janvier 2021.</w:t>
      </w:r>
    </w:p>
    <w:p w:rsidR="00115E70" w:rsidRPr="008C65E6" w:rsidRDefault="00115E70" w:rsidP="00115E70">
      <w:pPr>
        <w:pStyle w:val="-LettreTexteGEDA"/>
        <w:rPr>
          <w:bCs/>
          <w:sz w:val="28"/>
          <w:szCs w:val="28"/>
        </w:rPr>
      </w:pPr>
      <w:r w:rsidRPr="008C65E6">
        <w:rPr>
          <w:bCs/>
          <w:sz w:val="28"/>
          <w:szCs w:val="28"/>
        </w:rPr>
        <w:t>Le Gouvernement est très concerné et porte une grande attention particulière aux difficultés et souffrances de nos populations des îles et de même à la sauvegarde de la pérennité de notre transporteur historique qu’est Air Tahiti, et je sais déjà, que vous n’en doutiez point !</w:t>
      </w:r>
    </w:p>
    <w:p w:rsidR="00115E70" w:rsidRPr="008C65E6" w:rsidRDefault="00115E70" w:rsidP="00115E70">
      <w:pPr>
        <w:pStyle w:val="-LettreTexteGEDA"/>
        <w:rPr>
          <w:bCs/>
          <w:sz w:val="28"/>
          <w:szCs w:val="28"/>
        </w:rPr>
      </w:pPr>
      <w:r w:rsidRPr="008C65E6">
        <w:rPr>
          <w:bCs/>
          <w:sz w:val="28"/>
          <w:szCs w:val="28"/>
        </w:rPr>
        <w:t>Sans refaire l’historique de la naissance de la société Air Tahiti en substitution de Air Polynésie, de la convention du 05 octobre 1990 entre le Gouvernement et Air Tahiti obligeant la desserte aérienne de toutes les îles dotées d’un aérodrome, l’acquisition d’un Twin Otter par le Pays pour les Marquises, et des différents accords successifs, l’Assemblée de la Polynésie française a adopté une Loi de Pays le 25 février 2016 relative à l’organisation du transport interinsulaire maritime et aérien. Cette loi de Pays va moderniser le schéma de l’organisation de la desserte aérienne interinsulaire.</w:t>
      </w:r>
    </w:p>
    <w:p w:rsidR="00115E70" w:rsidRPr="008C65E6" w:rsidRDefault="00115E70" w:rsidP="00115E70">
      <w:pPr>
        <w:pStyle w:val="-LettreTexteGEDA"/>
        <w:rPr>
          <w:bCs/>
          <w:sz w:val="28"/>
          <w:szCs w:val="28"/>
        </w:rPr>
      </w:pPr>
      <w:r w:rsidRPr="008C65E6">
        <w:rPr>
          <w:bCs/>
          <w:sz w:val="28"/>
          <w:szCs w:val="28"/>
        </w:rPr>
        <w:t xml:space="preserve">Très prochainement, je soumettrai </w:t>
      </w:r>
      <w:r w:rsidR="00FE78FF">
        <w:rPr>
          <w:bCs/>
          <w:sz w:val="28"/>
          <w:szCs w:val="28"/>
        </w:rPr>
        <w:t>au</w:t>
      </w:r>
      <w:r w:rsidRPr="008C65E6">
        <w:rPr>
          <w:bCs/>
          <w:sz w:val="28"/>
          <w:szCs w:val="28"/>
        </w:rPr>
        <w:t xml:space="preserve"> vote</w:t>
      </w:r>
      <w:r w:rsidR="00FE78FF">
        <w:rPr>
          <w:bCs/>
          <w:sz w:val="28"/>
          <w:szCs w:val="28"/>
        </w:rPr>
        <w:t xml:space="preserve"> de l’Assemblée de la Polynésie française</w:t>
      </w:r>
      <w:r w:rsidRPr="008C65E6">
        <w:rPr>
          <w:bCs/>
          <w:sz w:val="28"/>
          <w:szCs w:val="28"/>
        </w:rPr>
        <w:t xml:space="preserve"> une délibération portant application de cette Loi d</w:t>
      </w:r>
      <w:r w:rsidR="00205200">
        <w:rPr>
          <w:bCs/>
          <w:sz w:val="28"/>
          <w:szCs w:val="28"/>
        </w:rPr>
        <w:t>u</w:t>
      </w:r>
      <w:r w:rsidRPr="008C65E6">
        <w:rPr>
          <w:bCs/>
          <w:sz w:val="28"/>
          <w:szCs w:val="28"/>
        </w:rPr>
        <w:t xml:space="preserve"> Pays </w:t>
      </w:r>
      <w:r w:rsidR="00205200">
        <w:rPr>
          <w:bCs/>
          <w:sz w:val="28"/>
          <w:szCs w:val="28"/>
        </w:rPr>
        <w:t>en</w:t>
      </w:r>
      <w:r w:rsidRPr="008C65E6">
        <w:rPr>
          <w:bCs/>
          <w:sz w:val="28"/>
          <w:szCs w:val="28"/>
        </w:rPr>
        <w:t xml:space="preserve"> organisant l’obligation de service public d’un grand nombre de destination pour désenclaver d’une manière durable nos populations des îles.</w:t>
      </w:r>
    </w:p>
    <w:p w:rsidR="00115E70" w:rsidRPr="008C65E6" w:rsidRDefault="00115E70" w:rsidP="00115E70">
      <w:pPr>
        <w:pStyle w:val="-LettreTexteGEDA"/>
        <w:rPr>
          <w:bCs/>
          <w:sz w:val="28"/>
          <w:szCs w:val="28"/>
        </w:rPr>
      </w:pPr>
      <w:r w:rsidRPr="008C65E6">
        <w:rPr>
          <w:bCs/>
          <w:sz w:val="28"/>
          <w:szCs w:val="28"/>
        </w:rPr>
        <w:t>Je présenterai la semaine prochaine en Conseil des ministres tout le dossier organisant l’appel d’offres de la délégation du service public pour une mise en œuvre effective le 1</w:t>
      </w:r>
      <w:r w:rsidRPr="008C65E6">
        <w:rPr>
          <w:bCs/>
          <w:sz w:val="28"/>
          <w:szCs w:val="28"/>
          <w:vertAlign w:val="superscript"/>
        </w:rPr>
        <w:t>er</w:t>
      </w:r>
      <w:r w:rsidRPr="008C65E6">
        <w:rPr>
          <w:bCs/>
          <w:sz w:val="28"/>
          <w:szCs w:val="28"/>
        </w:rPr>
        <w:t xml:space="preserve"> janvier 2021 comme prévu dans l’accord signé.</w:t>
      </w:r>
    </w:p>
    <w:p w:rsidR="00115E70" w:rsidRPr="008C65E6" w:rsidRDefault="00115E70" w:rsidP="00115E70">
      <w:pPr>
        <w:pStyle w:val="-LettreTexteGEDA"/>
        <w:rPr>
          <w:bCs/>
          <w:sz w:val="28"/>
          <w:szCs w:val="28"/>
        </w:rPr>
      </w:pPr>
      <w:r w:rsidRPr="008C65E6">
        <w:rPr>
          <w:bCs/>
          <w:sz w:val="28"/>
          <w:szCs w:val="28"/>
        </w:rPr>
        <w:t>En temps utile, je reviendrai devant vous pour décliner le schéma complet de cette nouvelle organisation de la desserte aérienne interinsulaire.</w:t>
      </w:r>
    </w:p>
    <w:p w:rsidR="00115E70" w:rsidRPr="008C65E6" w:rsidRDefault="00115E70" w:rsidP="00115E70">
      <w:pPr>
        <w:pStyle w:val="-LettreTexteGEDA"/>
        <w:rPr>
          <w:bCs/>
          <w:sz w:val="28"/>
          <w:szCs w:val="28"/>
        </w:rPr>
      </w:pPr>
    </w:p>
    <w:p w:rsidR="00115E70" w:rsidRPr="008C65E6" w:rsidRDefault="00115E70" w:rsidP="00115E70">
      <w:pPr>
        <w:pStyle w:val="-LettreTexteGEDA"/>
        <w:rPr>
          <w:bCs/>
          <w:sz w:val="28"/>
          <w:szCs w:val="28"/>
        </w:rPr>
      </w:pPr>
      <w:r w:rsidRPr="008C65E6">
        <w:rPr>
          <w:bCs/>
          <w:sz w:val="28"/>
          <w:szCs w:val="28"/>
        </w:rPr>
        <w:t>Mauruuru pour votre attention,</w:t>
      </w:r>
    </w:p>
    <w:p w:rsidR="00115E70" w:rsidRPr="008C65E6" w:rsidRDefault="00115E70" w:rsidP="00115E70">
      <w:pPr>
        <w:pStyle w:val="-LettreTexteGEDA"/>
        <w:rPr>
          <w:sz w:val="28"/>
          <w:szCs w:val="28"/>
        </w:rPr>
      </w:pPr>
      <w:r w:rsidRPr="008C65E6">
        <w:rPr>
          <w:bCs/>
          <w:sz w:val="28"/>
          <w:szCs w:val="28"/>
        </w:rPr>
        <w:t>T</w:t>
      </w:r>
      <w:r w:rsidRPr="008C65E6">
        <w:rPr>
          <w:sz w:val="28"/>
          <w:szCs w:val="28"/>
        </w:rPr>
        <w:t>e aroha ia rahi.</w:t>
      </w:r>
    </w:p>
    <w:p w:rsidR="00115E70" w:rsidRPr="008C65E6" w:rsidRDefault="00115E70">
      <w:pPr>
        <w:pStyle w:val="-LettreTexteespacGEDA"/>
        <w:rPr>
          <w:noProof w:val="0"/>
          <w:sz w:val="28"/>
          <w:szCs w:val="28"/>
        </w:rPr>
      </w:pPr>
    </w:p>
    <w:tbl>
      <w:tblPr>
        <w:tblW w:w="9753" w:type="dxa"/>
        <w:tblInd w:w="-1" w:type="dxa"/>
        <w:tblLayout w:type="fixed"/>
        <w:tblCellMar>
          <w:left w:w="79" w:type="dxa"/>
          <w:right w:w="79" w:type="dxa"/>
        </w:tblCellMar>
        <w:tblLook w:val="0000"/>
      </w:tblPr>
      <w:tblGrid>
        <w:gridCol w:w="907"/>
        <w:gridCol w:w="4423"/>
        <w:gridCol w:w="4423"/>
      </w:tblGrid>
      <w:tr w:rsidR="00F05FCA">
        <w:trPr>
          <w:cantSplit/>
        </w:trPr>
        <w:tc>
          <w:tcPr>
            <w:tcW w:w="907" w:type="dxa"/>
            <w:tcBorders>
              <w:top w:val="nil"/>
              <w:left w:val="nil"/>
              <w:bottom w:val="nil"/>
              <w:right w:val="nil"/>
            </w:tcBorders>
          </w:tcPr>
          <w:p w:rsidR="00F05FCA" w:rsidRDefault="00F05FCA">
            <w:pPr>
              <w:pStyle w:val="-LettreCopiesGEDA"/>
            </w:pPr>
          </w:p>
        </w:tc>
        <w:tc>
          <w:tcPr>
            <w:tcW w:w="4423" w:type="dxa"/>
            <w:tcBorders>
              <w:top w:val="nil"/>
              <w:left w:val="nil"/>
              <w:bottom w:val="nil"/>
              <w:right w:val="nil"/>
            </w:tcBorders>
          </w:tcPr>
          <w:p w:rsidR="00F05FCA" w:rsidRDefault="00F05FCA">
            <w:pPr>
              <w:pStyle w:val="-DiversLigneinvisibleGEDA"/>
              <w:rPr>
                <w:noProof w:val="0"/>
              </w:rPr>
            </w:pPr>
          </w:p>
        </w:tc>
        <w:tc>
          <w:tcPr>
            <w:tcW w:w="4423" w:type="dxa"/>
            <w:tcBorders>
              <w:top w:val="nil"/>
              <w:left w:val="nil"/>
              <w:bottom w:val="nil"/>
              <w:right w:val="nil"/>
            </w:tcBorders>
          </w:tcPr>
          <w:p w:rsidR="00F05FCA" w:rsidRPr="002647DC" w:rsidRDefault="009B43AF">
            <w:pPr>
              <w:pStyle w:val="-SignataireNomGEDA"/>
              <w:rPr>
                <w:b/>
                <w:sz w:val="28"/>
                <w:szCs w:val="28"/>
              </w:rPr>
            </w:pPr>
            <w:fldSimple w:instr=" AUTOTEXTLIST  \* MERGEFORMAT ">
              <w:r w:rsidR="00F05FCA">
                <w:t xml:space="preserve"> </w:t>
              </w:r>
              <w:bookmarkStart w:id="2" w:name="signataire_nom"/>
              <w:r w:rsidR="00DB7CFD" w:rsidRPr="002647DC">
                <w:rPr>
                  <w:sz w:val="28"/>
                  <w:szCs w:val="28"/>
                </w:rPr>
                <w:t>Jean-Christophe BOUISSOU</w:t>
              </w:r>
              <w:bookmarkEnd w:id="2"/>
              <w:r w:rsidR="00F05FCA" w:rsidRPr="002647DC">
                <w:rPr>
                  <w:sz w:val="28"/>
                  <w:szCs w:val="28"/>
                </w:rPr>
                <w:t xml:space="preserve"> </w:t>
              </w:r>
            </w:fldSimple>
          </w:p>
        </w:tc>
      </w:tr>
    </w:tbl>
    <w:p w:rsidR="00F05FCA" w:rsidRDefault="00F05FCA">
      <w:pPr>
        <w:pStyle w:val="Titre"/>
        <w:rPr>
          <w:rFonts w:eastAsia="Arial Unicode MS"/>
          <w:sz w:val="2"/>
        </w:rPr>
      </w:pPr>
    </w:p>
    <w:p w:rsidR="00F05FCA" w:rsidRDefault="00F05FCA">
      <w:pPr>
        <w:pStyle w:val="Titre"/>
        <w:rPr>
          <w:rFonts w:eastAsia="Arial Unicode MS"/>
          <w:sz w:val="2"/>
        </w:rPr>
      </w:pPr>
    </w:p>
    <w:sectPr w:rsidR="00F05FCA" w:rsidSect="00017B8C">
      <w:footerReference w:type="default" r:id="rId8"/>
      <w:footerReference w:type="first" r:id="rId9"/>
      <w:endnotePr>
        <w:numFmt w:val="decimal"/>
      </w:endnotePr>
      <w:pgSz w:w="11879" w:h="16800"/>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65E" w:rsidRDefault="009F265E">
      <w:r>
        <w:separator/>
      </w:r>
    </w:p>
  </w:endnote>
  <w:endnote w:type="continuationSeparator" w:id="0">
    <w:p w:rsidR="009F265E" w:rsidRDefault="009F2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875"/>
      <w:gridCol w:w="4875"/>
    </w:tblGrid>
    <w:tr w:rsidR="00F05FCA">
      <w:tc>
        <w:tcPr>
          <w:tcW w:w="4875" w:type="dxa"/>
          <w:tcBorders>
            <w:top w:val="nil"/>
            <w:left w:val="nil"/>
            <w:bottom w:val="nil"/>
            <w:right w:val="nil"/>
          </w:tcBorders>
        </w:tcPr>
        <w:p w:rsidR="00F05FCA" w:rsidRDefault="00F05FCA">
          <w:pPr>
            <w:pStyle w:val="-DiversLigneinvisibleGEDA"/>
          </w:pPr>
        </w:p>
      </w:tc>
      <w:tc>
        <w:tcPr>
          <w:tcW w:w="4875" w:type="dxa"/>
          <w:tcBorders>
            <w:top w:val="nil"/>
            <w:left w:val="nil"/>
            <w:bottom w:val="nil"/>
            <w:right w:val="nil"/>
          </w:tcBorders>
        </w:tcPr>
        <w:p w:rsidR="00F05FCA" w:rsidRDefault="009B43AF">
          <w:pPr>
            <w:pStyle w:val="-PPNumPageGEDA"/>
          </w:pPr>
          <w:r>
            <w:rPr>
              <w:rStyle w:val="Numrodepage"/>
              <w:sz w:val="20"/>
            </w:rPr>
            <w:fldChar w:fldCharType="begin"/>
          </w:r>
          <w:r w:rsidR="00F05FCA">
            <w:rPr>
              <w:rStyle w:val="Numrodepage"/>
              <w:sz w:val="20"/>
            </w:rPr>
            <w:instrText xml:space="preserve"> PAGE </w:instrText>
          </w:r>
          <w:r>
            <w:rPr>
              <w:rStyle w:val="Numrodepage"/>
              <w:sz w:val="20"/>
            </w:rPr>
            <w:fldChar w:fldCharType="separate"/>
          </w:r>
          <w:r w:rsidR="00C823EC">
            <w:rPr>
              <w:rStyle w:val="Numrodepage"/>
              <w:noProof/>
              <w:sz w:val="20"/>
            </w:rPr>
            <w:t>2</w:t>
          </w:r>
          <w:r>
            <w:rPr>
              <w:rStyle w:val="Numrodepage"/>
              <w:sz w:val="20"/>
            </w:rPr>
            <w:fldChar w:fldCharType="end"/>
          </w:r>
          <w:r w:rsidR="00F05FCA">
            <w:rPr>
              <w:rStyle w:val="Numrodepage"/>
            </w:rPr>
            <w:t xml:space="preserve"> / </w:t>
          </w:r>
          <w:r>
            <w:rPr>
              <w:rStyle w:val="Numrodepage"/>
              <w:sz w:val="20"/>
            </w:rPr>
            <w:fldChar w:fldCharType="begin"/>
          </w:r>
          <w:r w:rsidR="00F05FCA">
            <w:rPr>
              <w:rStyle w:val="Numrodepage"/>
              <w:sz w:val="20"/>
            </w:rPr>
            <w:instrText xml:space="preserve"> NUMPAGES </w:instrText>
          </w:r>
          <w:r>
            <w:rPr>
              <w:rStyle w:val="Numrodepage"/>
              <w:sz w:val="20"/>
            </w:rPr>
            <w:fldChar w:fldCharType="separate"/>
          </w:r>
          <w:r w:rsidR="00C823EC">
            <w:rPr>
              <w:rStyle w:val="Numrodepage"/>
              <w:noProof/>
              <w:sz w:val="20"/>
            </w:rPr>
            <w:t>2</w:t>
          </w:r>
          <w:r>
            <w:rPr>
              <w:rStyle w:val="Numrodepage"/>
              <w:sz w:val="20"/>
            </w:rPr>
            <w:fldChar w:fldCharType="end"/>
          </w:r>
        </w:p>
      </w:tc>
    </w:tr>
  </w:tbl>
  <w:p w:rsidR="00F05FCA" w:rsidRDefault="00F05FCA">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DB7CFD">
    <w:pPr>
      <w:pStyle w:val="-PPAdresseGEDA"/>
    </w:pPr>
    <w:bookmarkStart w:id="3" w:name="pp_adresse"/>
    <w:r>
      <w:t>B.P. 2551, 98713 Papeete - TAHITI, Polynésie française – Bâtiment administratif A2 (4</w:t>
    </w:r>
    <w:r w:rsidRPr="007A3F4B">
      <w:rPr>
        <w:vertAlign w:val="superscript"/>
      </w:rPr>
      <w:t>ème</w:t>
    </w:r>
    <w:r>
      <w:t xml:space="preserve"> étage), Rue du commandant </w:t>
    </w:r>
    <w:proofErr w:type="spellStart"/>
    <w:r>
      <w:t>Destremeau</w:t>
    </w:r>
    <w:proofErr w:type="spellEnd"/>
    <w:r>
      <w:br/>
      <w:t>Tél. : 40 46 82 50 - Fax. : 40 46 82 51 - secretariat@logement.min.gov.pf</w:t>
    </w:r>
    <w:bookmarkEnd w:id="3"/>
  </w:p>
  <w:p w:rsidR="00F05FCA" w:rsidRDefault="00F05FCA">
    <w:pPr>
      <w:pStyle w:val="-DiversLigneinvisibleGEDA"/>
    </w:pPr>
  </w:p>
  <w:p w:rsidR="00F05FCA" w:rsidRDefault="00F05FCA">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65E" w:rsidRDefault="009F265E">
      <w:r>
        <w:separator/>
      </w:r>
    </w:p>
  </w:footnote>
  <w:footnote w:type="continuationSeparator" w:id="0">
    <w:p w:rsidR="009F265E" w:rsidRDefault="009F2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0142"/>
    <w:multiLevelType w:val="hybridMultilevel"/>
    <w:tmpl w:val="BC28DB1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2">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5">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7">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8">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7"/>
  </w:num>
  <w:num w:numId="3">
    <w:abstractNumId w:val="2"/>
  </w:num>
  <w:num w:numId="4">
    <w:abstractNumId w:val="6"/>
  </w:num>
  <w:num w:numId="5">
    <w:abstractNumId w:val="4"/>
  </w:num>
  <w:num w:numId="6">
    <w:abstractNumId w:val="8"/>
  </w:num>
  <w:num w:numId="7">
    <w:abstractNumId w:val="1"/>
  </w:num>
  <w:num w:numId="8">
    <w:abstractNumId w:val="3"/>
  </w:num>
  <w:num w:numId="9">
    <w:abstractNumId w:val="9"/>
  </w:num>
  <w:num w:numId="10">
    <w:abstractNumId w:val="0"/>
  </w:num>
  <w:num w:numId="1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spaceForUL/>
    <w:balanceSingleByteDoubleByteWidth/>
    <w:doNotLeaveBackslashAlone/>
    <w:ulTrailSpace/>
    <w:doNotExpandShiftReturn/>
  </w:compat>
  <w:rsids>
    <w:rsidRoot w:val="00DB7CFD"/>
    <w:rsid w:val="00017B8C"/>
    <w:rsid w:val="00115E70"/>
    <w:rsid w:val="00116EAB"/>
    <w:rsid w:val="00177ACE"/>
    <w:rsid w:val="00205200"/>
    <w:rsid w:val="00263D25"/>
    <w:rsid w:val="002647DC"/>
    <w:rsid w:val="003B7890"/>
    <w:rsid w:val="00451878"/>
    <w:rsid w:val="00457776"/>
    <w:rsid w:val="004F1BEF"/>
    <w:rsid w:val="008358F2"/>
    <w:rsid w:val="008C65E6"/>
    <w:rsid w:val="00906A57"/>
    <w:rsid w:val="009278CC"/>
    <w:rsid w:val="00990FAD"/>
    <w:rsid w:val="009B43AF"/>
    <w:rsid w:val="009F265E"/>
    <w:rsid w:val="00AE47E8"/>
    <w:rsid w:val="00C41FCC"/>
    <w:rsid w:val="00C823EC"/>
    <w:rsid w:val="00CC7FD5"/>
    <w:rsid w:val="00D52DFD"/>
    <w:rsid w:val="00DB7CFD"/>
    <w:rsid w:val="00EC6059"/>
    <w:rsid w:val="00F05FCA"/>
    <w:rsid w:val="00F510F7"/>
    <w:rsid w:val="00FE78FF"/>
    <w:rsid w:val="00FF05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8C"/>
    <w:rPr>
      <w:sz w:val="24"/>
      <w:szCs w:val="24"/>
    </w:rPr>
  </w:style>
  <w:style w:type="paragraph" w:styleId="Titre1">
    <w:name w:val="heading 1"/>
    <w:basedOn w:val="Titre"/>
    <w:next w:val="-LettreTexteGEDA"/>
    <w:qFormat/>
    <w:rsid w:val="00017B8C"/>
    <w:pPr>
      <w:keepNext/>
    </w:pPr>
    <w:rPr>
      <w:spacing w:val="0"/>
      <w:kern w:val="0"/>
    </w:rPr>
  </w:style>
  <w:style w:type="paragraph" w:styleId="Titre2">
    <w:name w:val="heading 2"/>
    <w:basedOn w:val="Titre1"/>
    <w:next w:val="-LettreTexteGEDA"/>
    <w:qFormat/>
    <w:rsid w:val="00017B8C"/>
    <w:pPr>
      <w:numPr>
        <w:ilvl w:val="1"/>
        <w:numId w:val="2"/>
      </w:numPr>
      <w:ind w:left="283" w:hanging="283"/>
      <w:jc w:val="left"/>
      <w:outlineLvl w:val="1"/>
    </w:pPr>
    <w:rPr>
      <w:szCs w:val="20"/>
      <w:u w:val="single"/>
    </w:rPr>
  </w:style>
  <w:style w:type="paragraph" w:styleId="Titre3">
    <w:name w:val="heading 3"/>
    <w:basedOn w:val="Titre2"/>
    <w:next w:val="-LettreTexteGEDA"/>
    <w:qFormat/>
    <w:rsid w:val="00017B8C"/>
    <w:pPr>
      <w:numPr>
        <w:ilvl w:val="2"/>
        <w:numId w:val="3"/>
      </w:numPr>
      <w:ind w:left="283" w:hanging="283"/>
      <w:outlineLvl w:val="2"/>
    </w:pPr>
    <w:rPr>
      <w:i/>
      <w:iCs/>
    </w:rPr>
  </w:style>
  <w:style w:type="paragraph" w:styleId="Titre4">
    <w:name w:val="heading 4"/>
    <w:basedOn w:val="Titre3"/>
    <w:next w:val="-LettreTexteGEDA"/>
    <w:qFormat/>
    <w:rsid w:val="00017B8C"/>
    <w:pPr>
      <w:numPr>
        <w:ilvl w:val="3"/>
        <w:numId w:val="4"/>
      </w:numPr>
      <w:ind w:left="283" w:hanging="283"/>
      <w:outlineLvl w:val="3"/>
    </w:pPr>
    <w:rPr>
      <w:bCs w:val="0"/>
      <w:i w:val="0"/>
      <w:u w:val="none"/>
    </w:rPr>
  </w:style>
  <w:style w:type="paragraph" w:styleId="Titre5">
    <w:name w:val="heading 5"/>
    <w:basedOn w:val="Titre4"/>
    <w:next w:val="-LettreTexteGEDA"/>
    <w:qFormat/>
    <w:rsid w:val="00017B8C"/>
    <w:pPr>
      <w:keepLines/>
      <w:numPr>
        <w:ilvl w:val="4"/>
        <w:numId w:val="5"/>
      </w:numPr>
      <w:ind w:left="283" w:hanging="283"/>
      <w:outlineLvl w:val="4"/>
    </w:pPr>
    <w:rPr>
      <w:i/>
    </w:rPr>
  </w:style>
  <w:style w:type="paragraph" w:styleId="Titre6">
    <w:name w:val="heading 6"/>
    <w:basedOn w:val="Titre5"/>
    <w:next w:val="-LettreTexteGEDA"/>
    <w:qFormat/>
    <w:rsid w:val="00017B8C"/>
    <w:pPr>
      <w:numPr>
        <w:ilvl w:val="5"/>
        <w:numId w:val="6"/>
      </w:numPr>
      <w:ind w:left="283" w:hanging="283"/>
      <w:outlineLvl w:val="5"/>
    </w:pPr>
    <w:rPr>
      <w:i w:val="0"/>
      <w:caps w:val="0"/>
      <w:lang w:eastAsia="fr-FR"/>
    </w:rPr>
  </w:style>
  <w:style w:type="paragraph" w:styleId="Titre7">
    <w:name w:val="heading 7"/>
    <w:basedOn w:val="Titre6"/>
    <w:next w:val="-LettreTexteGEDA"/>
    <w:qFormat/>
    <w:rsid w:val="00017B8C"/>
    <w:pPr>
      <w:numPr>
        <w:ilvl w:val="6"/>
        <w:numId w:val="7"/>
      </w:numPr>
      <w:ind w:left="283" w:hanging="283"/>
      <w:outlineLvl w:val="6"/>
    </w:pPr>
    <w:rPr>
      <w:b w:val="0"/>
    </w:rPr>
  </w:style>
  <w:style w:type="paragraph" w:styleId="Titre8">
    <w:name w:val="heading 8"/>
    <w:basedOn w:val="Titre7"/>
    <w:next w:val="-LettreTexteGEDA"/>
    <w:qFormat/>
    <w:rsid w:val="00017B8C"/>
    <w:pPr>
      <w:numPr>
        <w:ilvl w:val="7"/>
        <w:numId w:val="8"/>
      </w:numPr>
      <w:ind w:left="283" w:hanging="283"/>
      <w:outlineLvl w:val="7"/>
    </w:pPr>
    <w:rPr>
      <w:iCs w:val="0"/>
      <w:lang w:eastAsia="en-US"/>
    </w:rPr>
  </w:style>
  <w:style w:type="paragraph" w:styleId="Titre9">
    <w:name w:val="heading 9"/>
    <w:next w:val="-LettreTexteGEDA"/>
    <w:qFormat/>
    <w:rsid w:val="00017B8C"/>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017B8C"/>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017B8C"/>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017B8C"/>
    <w:pPr>
      <w:tabs>
        <w:tab w:val="center" w:pos="4536"/>
        <w:tab w:val="right" w:pos="9072"/>
      </w:tabs>
    </w:pPr>
  </w:style>
  <w:style w:type="paragraph" w:styleId="Pieddepage">
    <w:name w:val="footer"/>
    <w:basedOn w:val="Normal"/>
    <w:semiHidden/>
    <w:rsid w:val="00017B8C"/>
    <w:pPr>
      <w:tabs>
        <w:tab w:val="center" w:pos="4536"/>
        <w:tab w:val="right" w:pos="9072"/>
      </w:tabs>
    </w:pPr>
  </w:style>
  <w:style w:type="paragraph" w:customStyle="1" w:styleId="-EnteteLogoGEDA">
    <w:name w:val="- Entete:Logo                GEDA"/>
    <w:basedOn w:val="Normal"/>
    <w:rsid w:val="00017B8C"/>
    <w:pPr>
      <w:overflowPunct w:val="0"/>
      <w:autoSpaceDE w:val="0"/>
      <w:autoSpaceDN w:val="0"/>
      <w:adjustRightInd w:val="0"/>
      <w:ind w:right="57"/>
      <w:jc w:val="center"/>
      <w:textAlignment w:val="baseline"/>
    </w:pPr>
    <w:rPr>
      <w:szCs w:val="20"/>
    </w:rPr>
  </w:style>
  <w:style w:type="paragraph" w:customStyle="1" w:styleId="-EnteteNORGEDA">
    <w:name w:val="- Entete:NOR                GEDA"/>
    <w:rsid w:val="00017B8C"/>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017B8C"/>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017B8C"/>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017B8C"/>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017B8C"/>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017B8C"/>
    <w:pPr>
      <w:overflowPunct w:val="0"/>
      <w:autoSpaceDE w:val="0"/>
      <w:autoSpaceDN w:val="0"/>
      <w:adjustRightInd w:val="0"/>
      <w:jc w:val="center"/>
      <w:textAlignment w:val="baseline"/>
    </w:pPr>
    <w:rPr>
      <w:sz w:val="24"/>
    </w:rPr>
  </w:style>
  <w:style w:type="paragraph" w:customStyle="1" w:styleId="-SignatairePRNomGEDA">
    <w:name w:val="- Signataire:PR Nom      GEDA"/>
    <w:rsid w:val="00017B8C"/>
    <w:pPr>
      <w:keepNext/>
      <w:overflowPunct w:val="0"/>
      <w:autoSpaceDE w:val="0"/>
      <w:autoSpaceDN w:val="0"/>
      <w:adjustRightInd w:val="0"/>
      <w:jc w:val="center"/>
      <w:textAlignment w:val="baseline"/>
    </w:pPr>
    <w:rPr>
      <w:b/>
      <w:sz w:val="24"/>
    </w:rPr>
  </w:style>
  <w:style w:type="paragraph" w:customStyle="1" w:styleId="-LettreTitreGEDA">
    <w:name w:val="- Lettre:Titre                 GEDA"/>
    <w:rsid w:val="00017B8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017B8C"/>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017B8C"/>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017B8C"/>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017B8C"/>
    <w:pPr>
      <w:spacing w:before="80"/>
    </w:pPr>
  </w:style>
  <w:style w:type="paragraph" w:customStyle="1" w:styleId="-LettreRefGEDA">
    <w:name w:val="- Lettre:Ref                  GEDA"/>
    <w:basedOn w:val="-LettreObjetGEDA"/>
    <w:next w:val="-LettreSuiteORefPJGEDA"/>
    <w:rsid w:val="00017B8C"/>
    <w:pPr>
      <w:spacing w:before="80"/>
    </w:pPr>
  </w:style>
  <w:style w:type="paragraph" w:customStyle="1" w:styleId="-LettreTexteespacGEDA">
    <w:name w:val="- Lettre:Texte espacé    GEDA"/>
    <w:basedOn w:val="-LettreTexteGEDA"/>
    <w:next w:val="-LettreTexteGEDA"/>
    <w:rsid w:val="00017B8C"/>
    <w:pPr>
      <w:spacing w:before="360"/>
    </w:pPr>
  </w:style>
  <w:style w:type="paragraph" w:customStyle="1" w:styleId="-PPNORGEDA">
    <w:name w:val="- PP:NOR                     GEDA"/>
    <w:rsid w:val="00017B8C"/>
    <w:pPr>
      <w:overflowPunct w:val="0"/>
      <w:autoSpaceDE w:val="0"/>
      <w:autoSpaceDN w:val="0"/>
      <w:adjustRightInd w:val="0"/>
      <w:ind w:left="283" w:hanging="283"/>
      <w:textAlignment w:val="baseline"/>
    </w:pPr>
    <w:rPr>
      <w:sz w:val="18"/>
    </w:rPr>
  </w:style>
  <w:style w:type="paragraph" w:customStyle="1" w:styleId="-PPNumPageGEDA">
    <w:name w:val="- PP:Num Page              GEDA"/>
    <w:rsid w:val="00017B8C"/>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017B8C"/>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017B8C"/>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017B8C"/>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017B8C"/>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017B8C"/>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017B8C"/>
    <w:pPr>
      <w:spacing w:before="80"/>
      <w:jc w:val="center"/>
    </w:pPr>
    <w:rPr>
      <w:i/>
    </w:rPr>
  </w:style>
  <w:style w:type="paragraph" w:customStyle="1" w:styleId="-PPAdresseGEDA">
    <w:name w:val="- PP:Adresse                           GEDA"/>
    <w:rsid w:val="00017B8C"/>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emiHidden/>
    <w:rsid w:val="00017B8C"/>
  </w:style>
  <w:style w:type="paragraph" w:styleId="TM1">
    <w:name w:val="toc 1"/>
    <w:basedOn w:val="Normal"/>
    <w:next w:val="Normal"/>
    <w:autoRedefine/>
    <w:semiHidden/>
    <w:rsid w:val="00017B8C"/>
    <w:pPr>
      <w:tabs>
        <w:tab w:val="right" w:leader="dot" w:pos="10194"/>
      </w:tabs>
    </w:pPr>
    <w:rPr>
      <w:lang w:val="en-US"/>
    </w:rPr>
  </w:style>
  <w:style w:type="paragraph" w:styleId="TM2">
    <w:name w:val="toc 2"/>
    <w:basedOn w:val="Normal"/>
    <w:next w:val="Normal"/>
    <w:autoRedefine/>
    <w:semiHidden/>
    <w:rsid w:val="00017B8C"/>
    <w:pPr>
      <w:ind w:left="240"/>
    </w:pPr>
  </w:style>
  <w:style w:type="paragraph" w:styleId="TM3">
    <w:name w:val="toc 3"/>
    <w:basedOn w:val="Normal"/>
    <w:next w:val="Normal"/>
    <w:autoRedefine/>
    <w:semiHidden/>
    <w:rsid w:val="00017B8C"/>
    <w:pPr>
      <w:ind w:left="480"/>
    </w:pPr>
  </w:style>
  <w:style w:type="paragraph" w:styleId="TM4">
    <w:name w:val="toc 4"/>
    <w:basedOn w:val="Normal"/>
    <w:next w:val="Normal"/>
    <w:autoRedefine/>
    <w:semiHidden/>
    <w:rsid w:val="00017B8C"/>
    <w:pPr>
      <w:ind w:left="720"/>
    </w:pPr>
  </w:style>
  <w:style w:type="paragraph" w:styleId="TM5">
    <w:name w:val="toc 5"/>
    <w:basedOn w:val="Normal"/>
    <w:next w:val="Normal"/>
    <w:autoRedefine/>
    <w:semiHidden/>
    <w:rsid w:val="00017B8C"/>
    <w:pPr>
      <w:ind w:left="960"/>
    </w:pPr>
  </w:style>
  <w:style w:type="paragraph" w:styleId="TM6">
    <w:name w:val="toc 6"/>
    <w:basedOn w:val="Normal"/>
    <w:next w:val="Normal"/>
    <w:autoRedefine/>
    <w:semiHidden/>
    <w:rsid w:val="00017B8C"/>
    <w:pPr>
      <w:ind w:left="1200"/>
    </w:pPr>
  </w:style>
  <w:style w:type="paragraph" w:styleId="TM7">
    <w:name w:val="toc 7"/>
    <w:basedOn w:val="Normal"/>
    <w:next w:val="Normal"/>
    <w:autoRedefine/>
    <w:semiHidden/>
    <w:rsid w:val="00017B8C"/>
    <w:pPr>
      <w:ind w:left="1440"/>
    </w:pPr>
  </w:style>
  <w:style w:type="paragraph" w:styleId="TM8">
    <w:name w:val="toc 8"/>
    <w:basedOn w:val="Normal"/>
    <w:next w:val="Normal"/>
    <w:autoRedefine/>
    <w:semiHidden/>
    <w:rsid w:val="00017B8C"/>
    <w:pPr>
      <w:ind w:left="1680"/>
    </w:pPr>
  </w:style>
  <w:style w:type="paragraph" w:styleId="TM9">
    <w:name w:val="toc 9"/>
    <w:basedOn w:val="Normal"/>
    <w:next w:val="Normal"/>
    <w:autoRedefine/>
    <w:semiHidden/>
    <w:rsid w:val="00017B8C"/>
    <w:pPr>
      <w:ind w:left="1920"/>
    </w:pPr>
  </w:style>
  <w:style w:type="paragraph" w:customStyle="1" w:styleId="-EntetePresidenceGEDA">
    <w:name w:val="- Entete:Presidence                   GEDA"/>
    <w:basedOn w:val="Normal"/>
    <w:rsid w:val="00017B8C"/>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017B8C"/>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semiHidden/>
    <w:rsid w:val="00017B8C"/>
    <w:rPr>
      <w:color w:val="0000FF"/>
      <w:u w:val="single"/>
    </w:rPr>
  </w:style>
  <w:style w:type="character" w:styleId="Lienhypertextesuivivisit">
    <w:name w:val="FollowedHyperlink"/>
    <w:semiHidden/>
    <w:rsid w:val="00017B8C"/>
    <w:rPr>
      <w:color w:val="800080"/>
      <w:u w:val="single"/>
    </w:rPr>
  </w:style>
  <w:style w:type="character" w:customStyle="1" w:styleId="-DiversSignatairechargGEDA">
    <w:name w:val="- Divers:Signataire (chargé..)  GEDA"/>
    <w:rsid w:val="00017B8C"/>
    <w:rPr>
      <w:i/>
      <w:caps/>
    </w:rPr>
  </w:style>
  <w:style w:type="character" w:customStyle="1" w:styleId="-DiversSignatairecharg2GEDA">
    <w:name w:val="- Divers:Signataire (chargé..)2 GEDA"/>
    <w:rsid w:val="00017B8C"/>
    <w:rPr>
      <w:i/>
      <w:sz w:val="20"/>
    </w:rPr>
  </w:style>
  <w:style w:type="paragraph" w:customStyle="1" w:styleId="-EnteteRapporteurGEDA">
    <w:name w:val="- Entete:Rapporteur                GEDA"/>
    <w:rsid w:val="00017B8C"/>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017B8C"/>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017B8C"/>
    <w:pPr>
      <w:keepNext/>
      <w:keepLines/>
      <w:spacing w:before="180" w:after="180"/>
      <w:jc w:val="center"/>
    </w:pPr>
    <w:rPr>
      <w:sz w:val="24"/>
    </w:rPr>
  </w:style>
  <w:style w:type="paragraph" w:customStyle="1" w:styleId="-EnteteInstructeurGEDA">
    <w:name w:val="- Entete:Instructeur                  GEDA"/>
    <w:basedOn w:val="Normal"/>
    <w:rsid w:val="00017B8C"/>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rsid w:val="00017B8C"/>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017B8C"/>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017B8C"/>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017B8C"/>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017B8C"/>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017B8C"/>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017B8C"/>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017B8C"/>
    <w:rPr>
      <w:sz w:val="24"/>
    </w:rPr>
  </w:style>
  <w:style w:type="paragraph" w:customStyle="1" w:styleId="-LettrebDestinatairetitreGEDA">
    <w:name w:val="- Lettre:b_Destinataire titre     GEDA"/>
    <w:rsid w:val="00017B8C"/>
    <w:pPr>
      <w:tabs>
        <w:tab w:val="center" w:pos="2835"/>
      </w:tabs>
    </w:pPr>
    <w:rPr>
      <w:b/>
      <w:sz w:val="24"/>
    </w:rPr>
  </w:style>
  <w:style w:type="paragraph" w:customStyle="1" w:styleId="-LettrebDestinatairefoncGEDA">
    <w:name w:val="- Lettre:b_Destinataire_fonc°  GEDA"/>
    <w:basedOn w:val="-LettrebDestinatairetitreGEDA"/>
    <w:next w:val="Normal"/>
    <w:rsid w:val="00017B8C"/>
    <w:rPr>
      <w:b w:val="0"/>
    </w:rPr>
  </w:style>
  <w:style w:type="paragraph" w:customStyle="1" w:styleId="-LettrebDestinataireadGEDA">
    <w:name w:val="- Lettre:b_Destinataire (ad) GEDA"/>
    <w:basedOn w:val="-LettrebDestinatairefoncGEDA"/>
    <w:rsid w:val="00017B8C"/>
  </w:style>
  <w:style w:type="paragraph" w:customStyle="1" w:styleId="-LettrehDestinataireGEDA">
    <w:name w:val="- Lettre:h_Destinataire    GEDA"/>
    <w:next w:val="-LettrehDestinataireadGEDA"/>
    <w:rsid w:val="00017B8C"/>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017B8C"/>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017B8C"/>
    <w:pPr>
      <w:spacing w:before="0"/>
    </w:pPr>
  </w:style>
  <w:style w:type="paragraph" w:customStyle="1" w:styleId="-Lettreh-DestinatairescGEDA">
    <w:name w:val="- Lettre:h-Destinataire (s/c)   GEDA"/>
    <w:basedOn w:val="-LettrehDestinataireGEDA"/>
    <w:next w:val="-LettrehDestinataireadGEDA"/>
    <w:rsid w:val="00017B8C"/>
    <w:pPr>
      <w:spacing w:before="120" w:after="120"/>
    </w:pPr>
    <w:rPr>
      <w:b w:val="0"/>
    </w:rPr>
  </w:style>
  <w:style w:type="paragraph" w:styleId="Textedebulles">
    <w:name w:val="Balloon Text"/>
    <w:basedOn w:val="Normal"/>
    <w:link w:val="TextedebullesCar"/>
    <w:uiPriority w:val="99"/>
    <w:semiHidden/>
    <w:unhideWhenUsed/>
    <w:rsid w:val="00990FAD"/>
    <w:rPr>
      <w:rFonts w:ascii="Tahoma" w:hAnsi="Tahoma" w:cs="Tahoma"/>
      <w:sz w:val="16"/>
      <w:szCs w:val="16"/>
    </w:rPr>
  </w:style>
  <w:style w:type="character" w:customStyle="1" w:styleId="TextedebullesCar">
    <w:name w:val="Texte de bulles Car"/>
    <w:basedOn w:val="Policepardfaut"/>
    <w:link w:val="Textedebulles"/>
    <w:uiPriority w:val="99"/>
    <w:semiHidden/>
    <w:rsid w:val="00990FAD"/>
    <w:rPr>
      <w:rFonts w:ascii="Tahoma" w:hAnsi="Tahoma" w:cs="Tahoma"/>
      <w:sz w:val="16"/>
      <w:szCs w:val="16"/>
    </w:rPr>
  </w:style>
  <w:style w:type="paragraph" w:styleId="Paragraphedeliste">
    <w:name w:val="List Paragraph"/>
    <w:basedOn w:val="Normal"/>
    <w:uiPriority w:val="34"/>
    <w:qFormat/>
    <w:rsid w:val="00990FAD"/>
    <w:pPr>
      <w:ind w:left="720"/>
      <w:contextualSpacing/>
    </w:pPr>
    <w:rPr>
      <w:rFonts w:asciiTheme="minorHAnsi" w:eastAsiaTheme="minorEastAsia" w:hAnsiTheme="minorHAnsi" w:cstheme="minorBidi"/>
    </w:rPr>
  </w:style>
  <w:style w:type="paragraph" w:customStyle="1" w:styleId="Default">
    <w:name w:val="Default"/>
    <w:rsid w:val="00115E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264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ne%20LEHARTEL\AppData\Roaming\Microsoft\Word\STARTUP\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Lettre.dot</Template>
  <TotalTime>14</TotalTime>
  <Pages>2</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Note de présentation du ministre au Président</vt:lpstr>
    </vt:vector>
  </TitlesOfParts>
  <Company>présidence</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présentation du ministre au Président</dc:title>
  <dc:subject>GEDA v.V17</dc:subject>
  <dc:creator>caumeran</dc:creator>
  <cp:lastModifiedBy>clehartel</cp:lastModifiedBy>
  <cp:revision>12</cp:revision>
  <cp:lastPrinted>2020-07-23T00:22:00Z</cp:lastPrinted>
  <dcterms:created xsi:type="dcterms:W3CDTF">2020-07-22T20:02:00Z</dcterms:created>
  <dcterms:modified xsi:type="dcterms:W3CDTF">2020-07-23T00:22:00Z</dcterms:modified>
</cp:coreProperties>
</file>